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E0" w:rsidRDefault="00E26C40">
      <w:r w:rsidRPr="005B0FE0">
        <w:rPr>
          <w:b/>
          <w:color w:val="FF0000"/>
          <w:sz w:val="28"/>
        </w:rPr>
        <w:t>Počítám, že se sejdeme na výklad v Google učebně,</w:t>
      </w:r>
      <w:r w:rsidRPr="005B0FE0">
        <w:rPr>
          <w:color w:val="FF0000"/>
          <w:sz w:val="28"/>
        </w:rPr>
        <w:t xml:space="preserve"> </w:t>
      </w:r>
      <w:r w:rsidR="005B0FE0">
        <w:t>kde si to rozebereme podle tohoto textu:</w:t>
      </w:r>
    </w:p>
    <w:p w:rsidR="00E26C40" w:rsidRDefault="00E26C4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604"/>
      </w:tblGrid>
      <w:tr w:rsidR="00136233" w:rsidRPr="00136233" w:rsidTr="00744EB5">
        <w:tc>
          <w:tcPr>
            <w:tcW w:w="10344" w:type="dxa"/>
            <w:gridSpan w:val="3"/>
          </w:tcPr>
          <w:p w:rsidR="00136233" w:rsidRPr="00136233" w:rsidRDefault="00136233" w:rsidP="00744EB5">
            <w:pPr>
              <w:pStyle w:val="Definice"/>
              <w:ind w:left="214" w:right="281"/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t>Definice</w:t>
            </w:r>
          </w:p>
          <w:p w:rsidR="00136233" w:rsidRPr="00136233" w:rsidRDefault="00136233" w:rsidP="00744EB5">
            <w:pPr>
              <w:pStyle w:val="Definice"/>
              <w:ind w:left="214" w:right="281"/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t xml:space="preserve">Elipsa je množina všech bodů v rovině, které mají od dvou stálých různých bodů </w:t>
            </w: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5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pt;height:17.3pt" o:ole="" fillcolor="window">
                  <v:imagedata r:id="rId5" o:title=""/>
                </v:shape>
                <o:OLEObject Type="Embed" ProgID="Equation.3" ShapeID="_x0000_i1025" DrawAspect="Content" ObjectID="_1650645338" r:id="rId6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(ohnisek) stálý součet vzdáleností, který je větší, než vzdálenost těchto bodů (2e).</w:t>
            </w:r>
          </w:p>
        </w:tc>
      </w:tr>
      <w:tr w:rsidR="00136233" w:rsidRPr="00136233" w:rsidTr="00744EB5">
        <w:tc>
          <w:tcPr>
            <w:tcW w:w="4890" w:type="dxa"/>
          </w:tcPr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object w:dxaOrig="6030" w:dyaOrig="4065">
                <v:shape id="_x0000_i1026" type="#_x0000_t75" style="width:225.55pt;height:152.1pt" o:ole="" fillcolor="window">
                  <v:imagedata r:id="rId7" o:title=""/>
                </v:shape>
                <o:OLEObject Type="Embed" ProgID="PBrush" ShapeID="_x0000_i1026" DrawAspect="Content" ObjectID="_1650645339" r:id="rId8"/>
              </w:object>
            </w:r>
          </w:p>
        </w:tc>
        <w:tc>
          <w:tcPr>
            <w:tcW w:w="5454" w:type="dxa"/>
            <w:gridSpan w:val="2"/>
          </w:tcPr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960" w:dyaOrig="340">
                <v:shape id="_x0000_i1027" type="#_x0000_t75" style="width:48.35pt;height:17.3pt" o:ole="" fillcolor="window">
                  <v:imagedata r:id="rId9" o:title=""/>
                </v:shape>
                <o:OLEObject Type="Embed" ProgID="Equation.3" ShapeID="_x0000_i1027" DrawAspect="Content" ObjectID="_1650645340" r:id="rId10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střed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540" w:dyaOrig="340">
                <v:shape id="_x0000_i1028" type="#_x0000_t75" style="width:26.8pt;height:17.3pt" o:ole="" fillcolor="window">
                  <v:imagedata r:id="rId5" o:title=""/>
                </v:shape>
                <o:OLEObject Type="Embed" ProgID="Equation.3" ShapeID="_x0000_i1028" DrawAspect="Content" ObjectID="_1650645341" r:id="rId11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ohniska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960" w:dyaOrig="340">
                <v:shape id="_x0000_i1029" type="#_x0000_t75" style="width:48.35pt;height:17.3pt" o:ole="" fillcolor="window">
                  <v:imagedata r:id="rId12" o:title=""/>
                </v:shape>
                <o:OLEObject Type="Embed" ProgID="Equation.3" ShapeID="_x0000_i1029" DrawAspect="Content" ObjectID="_1650645342" r:id="rId13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bod ležící na elipse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499" w:dyaOrig="320">
                <v:shape id="_x0000_i1030" type="#_x0000_t75" style="width:24.7pt;height:16.25pt" o:ole="" fillcolor="window">
                  <v:imagedata r:id="rId14" o:title=""/>
                </v:shape>
                <o:OLEObject Type="Embed" ProgID="Equation.3" ShapeID="_x0000_i1030" DrawAspect="Content" ObjectID="_1650645343" r:id="rId15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hlavní vrcholy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520" w:dyaOrig="320">
                <v:shape id="_x0000_i1031" type="#_x0000_t75" style="width:25.75pt;height:16.25pt" o:ole="" fillcolor="window">
                  <v:imagedata r:id="rId16" o:title=""/>
                </v:shape>
                <o:OLEObject Type="Embed" ProgID="Equation.3" ShapeID="_x0000_i1031" DrawAspect="Content" ObjectID="_1650645344" r:id="rId17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vedlejší vrcholy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t xml:space="preserve">přímka </w:t>
            </w:r>
            <w:r w:rsidRPr="00136233">
              <w:rPr>
                <w:rFonts w:ascii="Arial" w:hAnsi="Arial" w:cs="Arial"/>
                <w:position w:val="-10"/>
                <w:sz w:val="24"/>
                <w:szCs w:val="24"/>
              </w:rPr>
              <w:object w:dxaOrig="440" w:dyaOrig="340">
                <v:shape id="_x0000_i1032" type="#_x0000_t75" style="width:21.55pt;height:17.3pt" o:ole="" fillcolor="window">
                  <v:imagedata r:id="rId18" o:title=""/>
                </v:shape>
                <o:OLEObject Type="Embed" ProgID="Equation.3" ShapeID="_x0000_i1032" DrawAspect="Content" ObjectID="_1650645345" r:id="rId19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hlavní osa elipsy</w:t>
            </w:r>
          </w:p>
          <w:p w:rsidR="00136233" w:rsidRPr="00136233" w:rsidRDefault="00136233" w:rsidP="00744EB5">
            <w:pPr>
              <w:pStyle w:val="Zkladntextodsazen"/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t>vedlejší osa elipsy … přímka, která je kolmá na hlavní osu elipsy a prochází středem S</w:t>
            </w:r>
          </w:p>
        </w:tc>
      </w:tr>
      <w:tr w:rsidR="00136233" w:rsidRPr="00136233" w:rsidTr="00136233">
        <w:tc>
          <w:tcPr>
            <w:tcW w:w="5740" w:type="dxa"/>
            <w:gridSpan w:val="2"/>
            <w:vAlign w:val="center"/>
          </w:tcPr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4"/>
                <w:sz w:val="24"/>
                <w:szCs w:val="24"/>
              </w:rPr>
              <w:object w:dxaOrig="1380" w:dyaOrig="400">
                <v:shape id="_x0000_i1033" type="#_x0000_t75" style="width:61.4pt;height:17.65pt" o:ole="" fillcolor="window">
                  <v:imagedata r:id="rId20" o:title=""/>
                </v:shape>
                <o:OLEObject Type="Embed" ProgID="Equation.3" ShapeID="_x0000_i1033" DrawAspect="Content" ObjectID="_1650645346" r:id="rId21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velikost hlavní poloosy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4"/>
                <w:sz w:val="24"/>
                <w:szCs w:val="24"/>
              </w:rPr>
              <w:object w:dxaOrig="1400" w:dyaOrig="400">
                <v:shape id="_x0000_i1034" type="#_x0000_t75" style="width:61.75pt;height:17.3pt" o:ole="" fillcolor="window">
                  <v:imagedata r:id="rId22" o:title=""/>
                </v:shape>
                <o:OLEObject Type="Embed" ProgID="Equation.3" ShapeID="_x0000_i1034" DrawAspect="Content" ObjectID="_1650645347" r:id="rId23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velikost vedlejší poloosy elipsy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14"/>
                <w:sz w:val="24"/>
                <w:szCs w:val="24"/>
              </w:rPr>
              <w:object w:dxaOrig="1380" w:dyaOrig="400">
                <v:shape id="_x0000_i1035" type="#_x0000_t75" style="width:61.4pt;height:17.65pt" o:ole="" fillcolor="window">
                  <v:imagedata r:id="rId24" o:title=""/>
                </v:shape>
                <o:OLEObject Type="Embed" ProgID="Equation.3" ShapeID="_x0000_i1035" DrawAspect="Content" ObjectID="_1650645348" r:id="rId25"/>
              </w:objec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 … výstřednost (excentricita) elipsy</w:t>
            </w:r>
          </w:p>
        </w:tc>
        <w:tc>
          <w:tcPr>
            <w:tcW w:w="4604" w:type="dxa"/>
            <w:vAlign w:val="center"/>
          </w:tcPr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position w:val="-6"/>
                <w:sz w:val="24"/>
                <w:szCs w:val="24"/>
              </w:rPr>
              <w:object w:dxaOrig="1240" w:dyaOrig="320">
                <v:shape id="_x0000_i1036" type="#_x0000_t75" style="width:70.95pt;height:18.7pt" o:ole="" fillcolor="window">
                  <v:imagedata r:id="rId26" o:title=""/>
                </v:shape>
                <o:OLEObject Type="Embed" ProgID="Equation.3" ShapeID="_x0000_i1036" DrawAspect="Content" ObjectID="_1650645349" r:id="rId27"/>
              </w:object>
            </w:r>
            <w:r>
              <w:rPr>
                <w:rFonts w:ascii="Arial" w:hAnsi="Arial" w:cs="Arial"/>
                <w:sz w:val="24"/>
                <w:szCs w:val="24"/>
              </w:rPr>
              <w:t>(platí z pravoúhlého trojúhelníku)</w:t>
            </w:r>
          </w:p>
        </w:tc>
      </w:tr>
      <w:tr w:rsidR="00136233" w:rsidRPr="00136233" w:rsidTr="00850DE1">
        <w:trPr>
          <w:trHeight w:val="1019"/>
        </w:trPr>
        <w:tc>
          <w:tcPr>
            <w:tcW w:w="10344" w:type="dxa"/>
            <w:gridSpan w:val="3"/>
          </w:tcPr>
          <w:p w:rsidR="00136233" w:rsidRPr="00136233" w:rsidRDefault="00136233" w:rsidP="00744EB5">
            <w:pPr>
              <w:pStyle w:val="Nadpis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6233">
              <w:rPr>
                <w:rFonts w:ascii="Arial" w:hAnsi="Arial" w:cs="Arial"/>
                <w:b w:val="0"/>
                <w:sz w:val="24"/>
                <w:szCs w:val="24"/>
              </w:rPr>
              <w:t>Středová rovnice elipsy a obecná rovnice elipsy – součást analytické geometrie.</w:t>
            </w:r>
          </w:p>
          <w:p w:rsidR="00136233" w:rsidRPr="00136233" w:rsidRDefault="00136233" w:rsidP="00136233">
            <w:pPr>
              <w:rPr>
                <w:rFonts w:ascii="Arial" w:hAnsi="Arial" w:cs="Arial"/>
                <w:sz w:val="24"/>
                <w:szCs w:val="24"/>
              </w:rPr>
            </w:pPr>
            <w:r w:rsidRPr="00136233">
              <w:rPr>
                <w:rFonts w:ascii="Arial" w:hAnsi="Arial" w:cs="Arial"/>
                <w:sz w:val="24"/>
                <w:szCs w:val="24"/>
              </w:rPr>
              <w:t xml:space="preserve">Dg – konstrukce </w:t>
            </w:r>
            <w:r>
              <w:rPr>
                <w:rFonts w:ascii="Arial" w:hAnsi="Arial" w:cs="Arial"/>
                <w:sz w:val="24"/>
                <w:szCs w:val="24"/>
              </w:rPr>
              <w:t>elipsy</w:t>
            </w:r>
            <w:r w:rsidR="00C6377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6233">
              <w:rPr>
                <w:rFonts w:ascii="Arial" w:hAnsi="Arial" w:cs="Arial"/>
                <w:sz w:val="24"/>
                <w:szCs w:val="24"/>
              </w:rPr>
              <w:t xml:space="preserve">a to co nejjednodušeji, i když s malou </w:t>
            </w:r>
            <w:r>
              <w:rPr>
                <w:rFonts w:ascii="Arial" w:hAnsi="Arial" w:cs="Arial"/>
                <w:sz w:val="24"/>
                <w:szCs w:val="24"/>
              </w:rPr>
              <w:t xml:space="preserve">nepřesností (viz. </w:t>
            </w:r>
            <w:r w:rsidRPr="00136233">
              <w:rPr>
                <w:rFonts w:ascii="Arial" w:hAnsi="Arial" w:cs="Arial"/>
                <w:sz w:val="24"/>
                <w:szCs w:val="24"/>
              </w:rPr>
              <w:t>níže)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6233" w:rsidRPr="00136233" w:rsidRDefault="00136233" w:rsidP="00744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DC1" w:rsidRDefault="00136233">
      <w:r>
        <w:t>Různé způsoby konstrukce</w:t>
      </w:r>
      <w:r w:rsidR="0085418C">
        <w:t xml:space="preserve"> – a)b)c) </w:t>
      </w:r>
      <w:r w:rsidR="0085418C" w:rsidRPr="0085418C">
        <w:rPr>
          <w:b/>
        </w:rPr>
        <w:t xml:space="preserve">nerýsujte, jen se </w:t>
      </w:r>
      <w:r w:rsidR="00E26C40">
        <w:rPr>
          <w:b/>
        </w:rPr>
        <w:t xml:space="preserve">je </w:t>
      </w:r>
      <w:r w:rsidR="0085418C" w:rsidRPr="0085418C">
        <w:rPr>
          <w:b/>
        </w:rPr>
        <w:t xml:space="preserve">snažte pochopit, hlavně b) </w:t>
      </w:r>
      <w:r w:rsidR="0085418C">
        <w:rPr>
          <w:b/>
        </w:rPr>
        <w:t xml:space="preserve">a </w:t>
      </w:r>
      <w:r w:rsidR="0085418C" w:rsidRPr="0085418C">
        <w:rPr>
          <w:b/>
        </w:rPr>
        <w:t>c)</w:t>
      </w:r>
      <w:r w:rsidR="0085418C">
        <w:rPr>
          <w:b/>
        </w:rPr>
        <w:t xml:space="preserve">, za a) by mělo být </w:t>
      </w:r>
      <w:r w:rsidR="00E26C40">
        <w:rPr>
          <w:b/>
        </w:rPr>
        <w:t xml:space="preserve">probíráno </w:t>
      </w:r>
      <w:r w:rsidR="0085418C">
        <w:rPr>
          <w:b/>
        </w:rPr>
        <w:t>v</w:t>
      </w:r>
      <w:r w:rsidR="00E26C40">
        <w:rPr>
          <w:b/>
        </w:rPr>
        <w:t> </w:t>
      </w:r>
      <w:r w:rsidR="0085418C">
        <w:rPr>
          <w:b/>
        </w:rPr>
        <w:t>analytice</w:t>
      </w:r>
      <w:r w:rsidR="00E26C40">
        <w:rPr>
          <w:b/>
        </w:rPr>
        <w:t>, možná se ale přesune až na září, to nevím.</w:t>
      </w:r>
    </w:p>
    <w:p w:rsidR="00136233" w:rsidRPr="0085418C" w:rsidRDefault="00136233" w:rsidP="00136233">
      <w:pPr>
        <w:pStyle w:val="Odstavecseseznamem"/>
        <w:numPr>
          <w:ilvl w:val="0"/>
          <w:numId w:val="1"/>
        </w:numPr>
        <w:rPr>
          <w:b/>
        </w:rPr>
      </w:pPr>
      <w:r w:rsidRPr="0085418C">
        <w:rPr>
          <w:b/>
        </w:rPr>
        <w:t>Bodová konstrukce – pomocí definice:</w:t>
      </w:r>
    </w:p>
    <w:p w:rsidR="00595590" w:rsidRDefault="00595590" w:rsidP="0085418C">
      <w:pPr>
        <w:pStyle w:val="Odstavecseseznamem"/>
      </w:pPr>
      <w:r>
        <w:rPr>
          <w:noProof/>
          <w:lang w:eastAsia="zh-TW"/>
        </w:rPr>
        <w:drawing>
          <wp:inline distT="0" distB="0" distL="0" distR="0" wp14:anchorId="22B37087" wp14:editId="58F0BA3E">
            <wp:extent cx="4858871" cy="423614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58" cy="4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Default="0085418C" w:rsidP="00136233">
      <w:pPr>
        <w:pStyle w:val="Odstavecseseznamem"/>
        <w:rPr>
          <w:rStyle w:val="Hypertextovodkaz"/>
        </w:rPr>
      </w:pPr>
      <w:r>
        <w:t xml:space="preserve">Zde je animace této konstrukce: </w:t>
      </w:r>
      <w:hyperlink r:id="rId29" w:history="1">
        <w:r w:rsidR="00136233">
          <w:rPr>
            <w:rStyle w:val="Hypertextovodkaz"/>
          </w:rPr>
          <w:t>https://www.geogebra.org/m/DqKUpnSP</w:t>
        </w:r>
      </w:hyperlink>
    </w:p>
    <w:p w:rsidR="00C6377B" w:rsidRDefault="00C6377B" w:rsidP="00136233">
      <w:pPr>
        <w:pStyle w:val="Odstavecseseznamem"/>
      </w:pPr>
    </w:p>
    <w:p w:rsidR="00136233" w:rsidRPr="0085418C" w:rsidRDefault="00136233" w:rsidP="00136233">
      <w:pPr>
        <w:pStyle w:val="Odstavecseseznamem"/>
        <w:numPr>
          <w:ilvl w:val="0"/>
          <w:numId w:val="1"/>
        </w:numPr>
        <w:rPr>
          <w:b/>
        </w:rPr>
      </w:pPr>
      <w:r w:rsidRPr="0085418C">
        <w:rPr>
          <w:b/>
        </w:rPr>
        <w:lastRenderedPageBreak/>
        <w:t>Proužková konstrukce</w:t>
      </w:r>
      <w:r w:rsidR="00E26C40">
        <w:rPr>
          <w:b/>
        </w:rPr>
        <w:t xml:space="preserve"> (také bodová)</w:t>
      </w:r>
      <w:r w:rsidRPr="0085418C">
        <w:rPr>
          <w:b/>
        </w:rPr>
        <w:t xml:space="preserve"> – součtová</w:t>
      </w:r>
    </w:p>
    <w:p w:rsidR="00136233" w:rsidRDefault="00136233" w:rsidP="00136233">
      <w:pPr>
        <w:pStyle w:val="Odstavecseseznamem"/>
      </w:pPr>
      <w:r>
        <w:t>Vezmete proužek papíru (šedivě) a na něm vyznačíte délku hlavní poloosy, k ní přidáte vedlejší poloosu, bod napojení označíte M (geometrický součet dvou délek – mělo by to být kružítkem)</w:t>
      </w:r>
      <w:r>
        <w:br/>
      </w:r>
      <w:r>
        <w:rPr>
          <w:noProof/>
          <w:lang w:eastAsia="zh-TW"/>
        </w:rPr>
        <w:drawing>
          <wp:inline distT="0" distB="0" distL="0" distR="0">
            <wp:extent cx="4032885" cy="1098550"/>
            <wp:effectExtent l="0" t="0" r="571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48">
        <w:rPr>
          <w:noProof/>
          <w:lang w:eastAsia="zh-TW"/>
        </w:rPr>
        <w:drawing>
          <wp:inline distT="0" distB="0" distL="0" distR="0">
            <wp:extent cx="1487606" cy="205976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69" cy="20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Default="00136233" w:rsidP="00136233">
      <w:pPr>
        <w:pStyle w:val="Odstavecseseznamem"/>
      </w:pPr>
      <w:r>
        <w:t>Pak přiložíte tento kousek k</w:t>
      </w:r>
      <w:r w:rsidR="005E09D6">
        <w:t> </w:t>
      </w:r>
      <w:r>
        <w:t>osám</w:t>
      </w:r>
      <w:r w:rsidR="005E09D6">
        <w:t xml:space="preserve"> (jsou zadány) </w:t>
      </w:r>
      <w:r>
        <w:t>a to jeden konec</w:t>
      </w:r>
      <w:r w:rsidR="005E09D6">
        <w:t xml:space="preserve"> </w:t>
      </w:r>
      <w:r>
        <w:t>na jednu osu a druhý na osu druhou, tam, k</w:t>
      </w:r>
      <w:r w:rsidR="005E09D6">
        <w:t>de je bod M, je bod elipsy, tak</w:t>
      </w:r>
      <w:r>
        <w:t>to posouváte papíre</w:t>
      </w:r>
      <w:r w:rsidR="005E09D6">
        <w:t xml:space="preserve">k, </w:t>
      </w:r>
      <w:r>
        <w:t>až vykreslíte dostatek bodů</w:t>
      </w:r>
      <w:r w:rsidR="005E09D6">
        <w:t>, které křivítkem spojíte</w:t>
      </w:r>
      <w:r>
        <w:t>:</w:t>
      </w:r>
    </w:p>
    <w:p w:rsidR="00136233" w:rsidRDefault="00136233" w:rsidP="00136233">
      <w:pPr>
        <w:pStyle w:val="Odstavecseseznamem"/>
      </w:pPr>
      <w:r>
        <w:rPr>
          <w:noProof/>
          <w:lang w:eastAsia="zh-TW"/>
        </w:rPr>
        <w:drawing>
          <wp:inline distT="0" distB="0" distL="0" distR="0">
            <wp:extent cx="1690098" cy="1419367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3" cy="14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9D6">
        <w:rPr>
          <w:noProof/>
          <w:lang w:eastAsia="zh-TW"/>
        </w:rPr>
        <w:drawing>
          <wp:inline distT="0" distB="0" distL="0" distR="0">
            <wp:extent cx="1999397" cy="1139588"/>
            <wp:effectExtent l="0" t="0" r="127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91" cy="11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9D6">
        <w:rPr>
          <w:noProof/>
          <w:lang w:eastAsia="zh-TW"/>
        </w:rPr>
        <w:drawing>
          <wp:inline distT="0" distB="0" distL="0" distR="0">
            <wp:extent cx="1892790" cy="1119116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95" cy="11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6" w:rsidRDefault="005E09D6" w:rsidP="00136233">
      <w:pPr>
        <w:pStyle w:val="Odstavecseseznamem"/>
      </w:pPr>
      <w:r>
        <w:t>Zde si to můžete vyzkoušet:</w:t>
      </w:r>
    </w:p>
    <w:p w:rsidR="00136233" w:rsidRDefault="00C6377B" w:rsidP="00136233">
      <w:pPr>
        <w:pStyle w:val="Odstavecseseznamem"/>
      </w:pPr>
      <w:hyperlink r:id="rId35" w:history="1">
        <w:r w:rsidR="00136233">
          <w:rPr>
            <w:rStyle w:val="Hypertextovodkaz"/>
          </w:rPr>
          <w:t>https://www.geogebra.org/m/ADvgKpDT</w:t>
        </w:r>
      </w:hyperlink>
    </w:p>
    <w:p w:rsidR="0085418C" w:rsidRDefault="0085418C" w:rsidP="00136233">
      <w:pPr>
        <w:pStyle w:val="Odstavecseseznamem"/>
      </w:pPr>
      <w:r>
        <w:t>ukázka z rýsování:</w:t>
      </w:r>
    </w:p>
    <w:p w:rsidR="0085418C" w:rsidRDefault="0085418C" w:rsidP="00136233">
      <w:pPr>
        <w:pStyle w:val="Odstavecseseznamem"/>
      </w:pPr>
      <w:r>
        <w:rPr>
          <w:noProof/>
          <w:lang w:eastAsia="zh-TW"/>
        </w:rPr>
        <w:drawing>
          <wp:inline distT="0" distB="0" distL="0" distR="0">
            <wp:extent cx="5572125" cy="30003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6" w:rsidRDefault="005E09D6" w:rsidP="00136233">
      <w:pPr>
        <w:pStyle w:val="Odstavecseseznamem"/>
      </w:pPr>
    </w:p>
    <w:p w:rsidR="005E09D6" w:rsidRPr="0085418C" w:rsidRDefault="005E09D6" w:rsidP="005E09D6">
      <w:pPr>
        <w:pStyle w:val="Odstavecseseznamem"/>
        <w:numPr>
          <w:ilvl w:val="0"/>
          <w:numId w:val="1"/>
        </w:numPr>
        <w:rPr>
          <w:b/>
        </w:rPr>
      </w:pPr>
      <w:r w:rsidRPr="0085418C">
        <w:rPr>
          <w:b/>
        </w:rPr>
        <w:t>Proužková konstrukce – rozdílová</w:t>
      </w:r>
    </w:p>
    <w:p w:rsidR="005E09D6" w:rsidRDefault="005E09D6" w:rsidP="005E09D6">
      <w:pPr>
        <w:pStyle w:val="Odstavecseseznamem"/>
      </w:pPr>
      <w:r>
        <w:lastRenderedPageBreak/>
        <w:t>Vezmete proužek papíru (šedivě) a na něm vyznačíte délku hlavní poloosy (úsečka KM), od ní odečtete vedlejší poloosu, bod napojení označíte L (geometrický rozdíl dvou délek – mělo by to být kružítkem)</w:t>
      </w:r>
      <w:r>
        <w:br/>
      </w:r>
      <w:r>
        <w:rPr>
          <w:noProof/>
          <w:lang w:eastAsia="zh-TW"/>
        </w:rPr>
        <w:drawing>
          <wp:inline distT="0" distB="0" distL="0" distR="0">
            <wp:extent cx="2941320" cy="777875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48">
        <w:rPr>
          <w:noProof/>
          <w:lang w:eastAsia="zh-TW"/>
        </w:rPr>
        <w:drawing>
          <wp:inline distT="0" distB="0" distL="0" distR="0" wp14:anchorId="203F4C1A" wp14:editId="37573FB6">
            <wp:extent cx="1344304" cy="1365986"/>
            <wp:effectExtent l="0" t="0" r="8255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50" cy="136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6" w:rsidRDefault="005E09D6" w:rsidP="005E09D6">
      <w:pPr>
        <w:pStyle w:val="Odstavecseseznamem"/>
      </w:pPr>
      <w:r>
        <w:t>Pak přiložíte tento proužek k osám (jsou zadány) a to bod K na vedlejší osu a bod L na osu hlavní, tam, kde je bod M, je bod elipsy, takto posouváte papírek, až vykreslíte dostatek bodů, které křivítkem spojíte:</w:t>
      </w:r>
    </w:p>
    <w:p w:rsidR="00627448" w:rsidRDefault="00627448" w:rsidP="005E09D6">
      <w:pPr>
        <w:pStyle w:val="Odstavecseseznamem"/>
      </w:pPr>
    </w:p>
    <w:p w:rsidR="00136233" w:rsidRDefault="005E09D6" w:rsidP="00136233">
      <w:pPr>
        <w:pStyle w:val="Odstavecseseznamem"/>
        <w:rPr>
          <w:noProof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1787857" cy="1108229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7" cy="11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590">
        <w:rPr>
          <w:noProof/>
          <w:lang w:eastAsia="zh-TW"/>
        </w:rPr>
        <w:t xml:space="preserve">       </w:t>
      </w:r>
      <w:r>
        <w:rPr>
          <w:noProof/>
          <w:lang w:eastAsia="zh-TW"/>
        </w:rPr>
        <w:drawing>
          <wp:inline distT="0" distB="0" distL="0" distR="0">
            <wp:extent cx="1676215" cy="1112293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84" cy="11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590">
        <w:rPr>
          <w:noProof/>
          <w:lang w:eastAsia="zh-TW"/>
        </w:rPr>
        <w:t xml:space="preserve">           </w:t>
      </w:r>
      <w:r w:rsidR="00595590">
        <w:rPr>
          <w:noProof/>
          <w:lang w:eastAsia="zh-TW"/>
        </w:rPr>
        <w:drawing>
          <wp:inline distT="0" distB="0" distL="0" distR="0">
            <wp:extent cx="1624084" cy="10152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32" cy="10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8C" w:rsidRDefault="0085418C" w:rsidP="00136233">
      <w:pPr>
        <w:pStyle w:val="Odstavecseseznamem"/>
        <w:rPr>
          <w:noProof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534770" cy="2121666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90" cy="21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8C" w:rsidRDefault="0085418C" w:rsidP="0085418C">
      <w:pPr>
        <w:pStyle w:val="Odstavecseseznamem"/>
      </w:pPr>
      <w:r>
        <w:t>Zde si to můžete vyzkoušet:</w:t>
      </w:r>
    </w:p>
    <w:p w:rsidR="00595590" w:rsidRDefault="00C6377B" w:rsidP="0085418C">
      <w:pPr>
        <w:pStyle w:val="Odstavecseseznamem"/>
      </w:pPr>
      <w:hyperlink r:id="rId43" w:history="1">
        <w:r w:rsidR="0085418C">
          <w:rPr>
            <w:rStyle w:val="Hypertextovodkaz"/>
          </w:rPr>
          <w:t>https://www.geogebra.org/m/ADvgKpDT</w:t>
        </w:r>
      </w:hyperlink>
    </w:p>
    <w:p w:rsidR="0085418C" w:rsidRDefault="0085418C" w:rsidP="0085418C">
      <w:pPr>
        <w:pStyle w:val="Odstavecseseznamem"/>
      </w:pPr>
    </w:p>
    <w:p w:rsidR="0085418C" w:rsidRDefault="0085418C" w:rsidP="0085418C">
      <w:pPr>
        <w:pStyle w:val="Odstavecseseznamem"/>
      </w:pPr>
      <w:r>
        <w:t>Proč se to hodí?</w:t>
      </w:r>
    </w:p>
    <w:p w:rsidR="0085418C" w:rsidRDefault="0085418C" w:rsidP="0085418C">
      <w:pPr>
        <w:pStyle w:val="Odstavecseseznamem"/>
      </w:pPr>
      <w:r>
        <w:t>Obrazem kružnice bývá v </w:t>
      </w:r>
      <w:proofErr w:type="spellStart"/>
      <w:r>
        <w:t>Mongeově</w:t>
      </w:r>
      <w:proofErr w:type="spellEnd"/>
      <w:r>
        <w:t xml:space="preserve"> promítání často elipsa. Až budeme mít osy (bude nám chybět velikost vedlejší poloosy, bude pouze hlavní) a jeden bod M, tak touto metodou velikost vedlejší poloosy zjistíme a dorýsujeme elipsu poslední metodou.</w:t>
      </w:r>
      <w:r w:rsidR="00A338D2">
        <w:t xml:space="preserve"> (Na proužku bude délka hlavní poloosy, tu přiložím tak, aby jeden konec byl na vedlejší poloose a druhý konec v bodu M, tam, kde proužek protne hlavní osu, je bod L a vzdálenost LM je velikost vedlejší poloosy, přeneseme kružítkem</w:t>
      </w:r>
    </w:p>
    <w:p w:rsidR="00A338D2" w:rsidRDefault="00A338D2" w:rsidP="00A338D2"/>
    <w:p w:rsidR="0085418C" w:rsidRDefault="0085418C" w:rsidP="0085418C">
      <w:pPr>
        <w:pStyle w:val="Odstavecseseznamem"/>
      </w:pPr>
      <w:r>
        <w:rPr>
          <w:noProof/>
          <w:lang w:eastAsia="zh-TW"/>
        </w:rPr>
        <w:drawing>
          <wp:inline distT="0" distB="0" distL="0" distR="0" wp14:anchorId="767BDB81" wp14:editId="08A0D037">
            <wp:extent cx="1676215" cy="1112293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84" cy="11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6" w:rsidRDefault="005E09D6" w:rsidP="00136233">
      <w:pPr>
        <w:pStyle w:val="Odstavecseseznamem"/>
      </w:pPr>
    </w:p>
    <w:p w:rsidR="00627448" w:rsidRPr="00627448" w:rsidRDefault="00627448" w:rsidP="00627448">
      <w:pPr>
        <w:pStyle w:val="Odstavecseseznamem"/>
        <w:rPr>
          <w:sz w:val="24"/>
        </w:rPr>
      </w:pPr>
      <w:r w:rsidRPr="00627448">
        <w:rPr>
          <w:sz w:val="24"/>
        </w:rPr>
        <w:t>Bodová konstrukce elipsy je poněkud zdlouhavá</w:t>
      </w:r>
      <w:r w:rsidR="00E26C40">
        <w:rPr>
          <w:sz w:val="24"/>
        </w:rPr>
        <w:t>,</w:t>
      </w:r>
      <w:r w:rsidRPr="00627448">
        <w:rPr>
          <w:sz w:val="24"/>
        </w:rPr>
        <w:t xml:space="preserve"> proto se volí:</w:t>
      </w:r>
    </w:p>
    <w:p w:rsidR="00A338D2" w:rsidRDefault="00A338D2" w:rsidP="00A338D2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627448">
        <w:rPr>
          <w:b/>
        </w:rPr>
        <w:t>Hyperoskulační</w:t>
      </w:r>
      <w:proofErr w:type="spellEnd"/>
      <w:r w:rsidRPr="00627448">
        <w:rPr>
          <w:b/>
        </w:rPr>
        <w:t xml:space="preserve"> kružnice</w:t>
      </w:r>
      <w:r w:rsidR="00627448">
        <w:rPr>
          <w:b/>
        </w:rPr>
        <w:t xml:space="preserve"> - toto potřebujeme umět!</w:t>
      </w:r>
    </w:p>
    <w:p w:rsidR="00606F3D" w:rsidRDefault="00606F3D" w:rsidP="00606F3D">
      <w:pPr>
        <w:pStyle w:val="Odstavecseseznamem"/>
        <w:rPr>
          <w:b/>
        </w:rPr>
      </w:pPr>
      <w:r>
        <w:rPr>
          <w:noProof/>
          <w:lang w:eastAsia="zh-TW"/>
        </w:rPr>
        <w:lastRenderedPageBreak/>
        <w:drawing>
          <wp:inline distT="0" distB="0" distL="0" distR="0" wp14:anchorId="312E63D2" wp14:editId="5BB82E61">
            <wp:extent cx="5829300" cy="21526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3D" w:rsidRDefault="00606F3D" w:rsidP="00606F3D">
      <w:pPr>
        <w:pStyle w:val="Odstavecseseznamem"/>
        <w:rPr>
          <w:b/>
        </w:rPr>
      </w:pPr>
      <w:r>
        <w:rPr>
          <w:noProof/>
          <w:lang w:eastAsia="zh-TW"/>
        </w:rPr>
        <w:drawing>
          <wp:inline distT="0" distB="0" distL="0" distR="0">
            <wp:extent cx="2941320" cy="2872740"/>
            <wp:effectExtent l="0" t="0" r="0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B7" w:rsidRDefault="00B111C9" w:rsidP="00606F3D">
      <w:pPr>
        <w:pStyle w:val="Odstavecseseznamem"/>
        <w:rPr>
          <w:b/>
        </w:rPr>
      </w:pPr>
      <w:r>
        <w:rPr>
          <w:b/>
        </w:rPr>
        <w:t>Ty kružnice se nenapojí</w:t>
      </w:r>
      <w:r w:rsidR="00F941B7">
        <w:rPr>
          <w:b/>
        </w:rPr>
        <w:t>, překrývají se a vytvářejí nepřesnost, proto se nedorýsují až k sobě, zbytečky se musí dodělat ručně!</w:t>
      </w:r>
    </w:p>
    <w:p w:rsidR="00B111C9" w:rsidRDefault="00F941B7" w:rsidP="00606F3D">
      <w:pPr>
        <w:pStyle w:val="Odstavecseseznamem"/>
        <w:rPr>
          <w:b/>
        </w:rPr>
      </w:pPr>
      <w:r>
        <w:rPr>
          <w:b/>
        </w:rPr>
        <w:t>Ale snažíme se, aby to nebylo vidět:</w:t>
      </w:r>
    </w:p>
    <w:p w:rsidR="00627448" w:rsidRDefault="00B111C9" w:rsidP="00606F3D">
      <w:pPr>
        <w:ind w:left="360"/>
        <w:rPr>
          <w:b/>
        </w:rPr>
      </w:pPr>
      <w:r>
        <w:rPr>
          <w:b/>
          <w:noProof/>
          <w:lang w:eastAsia="zh-TW"/>
        </w:rPr>
        <w:drawing>
          <wp:inline distT="0" distB="0" distL="0" distR="0">
            <wp:extent cx="3759835" cy="3801110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C9" w:rsidRPr="00606F3D" w:rsidRDefault="00B111C9" w:rsidP="00606F3D">
      <w:pPr>
        <w:ind w:left="360"/>
        <w:rPr>
          <w:b/>
        </w:rPr>
      </w:pPr>
      <w:r>
        <w:rPr>
          <w:b/>
        </w:rPr>
        <w:t>Pro ovál je osa úhlu a nové středy s čárkou.</w:t>
      </w:r>
    </w:p>
    <w:p w:rsidR="00606F3D" w:rsidRPr="00606F3D" w:rsidRDefault="00606F3D" w:rsidP="00606F3D">
      <w:pPr>
        <w:rPr>
          <w:b/>
        </w:rPr>
      </w:pPr>
    </w:p>
    <w:p w:rsidR="00606F3D" w:rsidRDefault="00C6377B" w:rsidP="00627448">
      <w:pPr>
        <w:pStyle w:val="Odstavecseseznamem"/>
      </w:pPr>
      <w:hyperlink r:id="rId47" w:history="1">
        <w:r w:rsidR="00606F3D">
          <w:rPr>
            <w:rStyle w:val="Hypertextovodkaz"/>
          </w:rPr>
          <w:t>https://www.geogebra.org/m/hfGwU</w:t>
        </w:r>
        <w:r w:rsidR="00606F3D">
          <w:rPr>
            <w:rStyle w:val="Hypertextovodkaz"/>
          </w:rPr>
          <w:t>T</w:t>
        </w:r>
        <w:r w:rsidR="00606F3D">
          <w:rPr>
            <w:rStyle w:val="Hypertextovodkaz"/>
          </w:rPr>
          <w:t>JW</w:t>
        </w:r>
      </w:hyperlink>
    </w:p>
    <w:p w:rsidR="00606F3D" w:rsidRDefault="00C6377B" w:rsidP="00627448">
      <w:pPr>
        <w:pStyle w:val="Odstavecseseznamem"/>
      </w:pPr>
      <w:hyperlink r:id="rId48" w:history="1">
        <w:r w:rsidR="00606F3D">
          <w:rPr>
            <w:rStyle w:val="Hypertextovodkaz"/>
          </w:rPr>
          <w:t>https://www.geogebra.org/m/zmgv8qvd</w:t>
        </w:r>
      </w:hyperlink>
    </w:p>
    <w:p w:rsidR="00606F3D" w:rsidRDefault="00606F3D" w:rsidP="00627448">
      <w:pPr>
        <w:pStyle w:val="Odstavecseseznamem"/>
        <w:rPr>
          <w:b/>
        </w:rPr>
      </w:pPr>
    </w:p>
    <w:p w:rsidR="00C6377B" w:rsidRDefault="00C6377B" w:rsidP="00C6377B">
      <w:pPr>
        <w:pStyle w:val="Odstavecseseznamem"/>
        <w:rPr>
          <w:b/>
          <w:noProof/>
          <w:lang w:eastAsia="zh-TW"/>
        </w:rPr>
      </w:pPr>
      <w:bookmarkStart w:id="0" w:name="_GoBack"/>
      <w:r>
        <w:rPr>
          <w:b/>
          <w:noProof/>
          <w:lang w:eastAsia="zh-TW"/>
        </w:rPr>
        <w:t>Odevzdejte:</w:t>
      </w:r>
    </w:p>
    <w:p w:rsidR="00C6377B" w:rsidRDefault="00C6377B" w:rsidP="00C6377B">
      <w:pPr>
        <w:pStyle w:val="Odstavecseseznamem"/>
        <w:rPr>
          <w:b/>
          <w:noProof/>
          <w:lang w:eastAsia="zh-TW"/>
        </w:rPr>
      </w:pPr>
      <w:r w:rsidRPr="00C6377B">
        <w:rPr>
          <w:b/>
          <w:noProof/>
          <w:lang w:eastAsia="zh-TW"/>
        </w:rPr>
        <w:t>Narýsujte elipsu pomocí hyperoskulačních kružnic:</w:t>
      </w:r>
    </w:p>
    <w:p w:rsidR="00C6377B" w:rsidRPr="00C6377B" w:rsidRDefault="00C6377B" w:rsidP="00C6377B">
      <w:pPr>
        <w:pStyle w:val="Odstavecseseznamem"/>
        <w:numPr>
          <w:ilvl w:val="0"/>
          <w:numId w:val="2"/>
        </w:numPr>
        <w:rPr>
          <w:b/>
          <w:noProof/>
          <w:lang w:eastAsia="zh-TW"/>
        </w:rPr>
      </w:pPr>
      <w:r w:rsidRPr="00C6377B">
        <w:rPr>
          <w:b/>
          <w:noProof/>
          <w:lang w:eastAsia="zh-TW"/>
        </w:rPr>
        <w:t>a = 4cm a b = 3cm, můžete zkusit i ovál.</w:t>
      </w:r>
    </w:p>
    <w:p w:rsidR="00C6377B" w:rsidRDefault="00C6377B" w:rsidP="00C6377B">
      <w:pPr>
        <w:pStyle w:val="Odstavecseseznamem"/>
        <w:numPr>
          <w:ilvl w:val="0"/>
          <w:numId w:val="2"/>
        </w:numPr>
        <w:rPr>
          <w:b/>
          <w:noProof/>
          <w:lang w:eastAsia="zh-TW"/>
        </w:rPr>
      </w:pPr>
      <w:r>
        <w:rPr>
          <w:b/>
          <w:noProof/>
          <w:lang w:eastAsia="zh-TW"/>
        </w:rPr>
        <w:t xml:space="preserve">Libovolně zvolte a,b. </w:t>
      </w:r>
    </w:p>
    <w:bookmarkEnd w:id="0"/>
    <w:p w:rsidR="00C6377B" w:rsidRPr="00627448" w:rsidRDefault="00C6377B" w:rsidP="00627448">
      <w:pPr>
        <w:pStyle w:val="Odstavecseseznamem"/>
        <w:rPr>
          <w:b/>
        </w:rPr>
      </w:pPr>
    </w:p>
    <w:sectPr w:rsidR="00C6377B" w:rsidRPr="00627448" w:rsidSect="00136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11A"/>
    <w:multiLevelType w:val="hybridMultilevel"/>
    <w:tmpl w:val="C3FAB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8BD"/>
    <w:multiLevelType w:val="hybridMultilevel"/>
    <w:tmpl w:val="0F9658F0"/>
    <w:lvl w:ilvl="0" w:tplc="82DA44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C7"/>
    <w:rsid w:val="00136233"/>
    <w:rsid w:val="00296AAE"/>
    <w:rsid w:val="00360C73"/>
    <w:rsid w:val="00595590"/>
    <w:rsid w:val="005B0FE0"/>
    <w:rsid w:val="005E09D6"/>
    <w:rsid w:val="00606F3D"/>
    <w:rsid w:val="00627448"/>
    <w:rsid w:val="0085418C"/>
    <w:rsid w:val="008C62C7"/>
    <w:rsid w:val="00917BB2"/>
    <w:rsid w:val="00A338D2"/>
    <w:rsid w:val="00A80FD0"/>
    <w:rsid w:val="00B111C9"/>
    <w:rsid w:val="00C6377B"/>
    <w:rsid w:val="00C77052"/>
    <w:rsid w:val="00E26C40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EF2FC3C"/>
  <w15:docId w15:val="{D2EA26D8-1692-4D9E-89CF-767D40F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2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aliases w:val="Sekce"/>
    <w:basedOn w:val="Normln"/>
    <w:next w:val="Normln"/>
    <w:link w:val="Nadpis3Char"/>
    <w:qFormat/>
    <w:rsid w:val="00136233"/>
    <w:pPr>
      <w:spacing w:before="60" w:after="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Sekce Char"/>
    <w:basedOn w:val="Standardnpsmoodstavce"/>
    <w:link w:val="Nadpis3"/>
    <w:rsid w:val="00136233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Definice">
    <w:name w:val="Definice"/>
    <w:basedOn w:val="Normln"/>
    <w:next w:val="Normln"/>
    <w:rsid w:val="00136233"/>
    <w:pPr>
      <w:spacing w:before="120" w:after="120"/>
      <w:ind w:left="1134" w:right="1134"/>
      <w:jc w:val="both"/>
    </w:pPr>
    <w:rPr>
      <w:b/>
      <w:i/>
    </w:rPr>
  </w:style>
  <w:style w:type="paragraph" w:styleId="Zkladntextodsazen">
    <w:name w:val="Body Text Indent"/>
    <w:basedOn w:val="Normln"/>
    <w:link w:val="ZkladntextodsazenChar"/>
    <w:rsid w:val="00136233"/>
    <w:pPr>
      <w:ind w:left="497" w:hanging="497"/>
    </w:pPr>
  </w:style>
  <w:style w:type="character" w:customStyle="1" w:styleId="ZkladntextodsazenChar">
    <w:name w:val="Základní text odsazený Char"/>
    <w:basedOn w:val="Standardnpsmoodstavce"/>
    <w:link w:val="Zkladntextodsazen"/>
    <w:rsid w:val="00136233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2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623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623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2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1.png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hyperlink" Target="https://www.geogebra.org/m/hfGwUTJW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hyperlink" Target="https://www.geogebra.org/m/DqKUpnSP" TargetMode="External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6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emf"/><Relationship Id="rId44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hyperlink" Target="https://www.geogebra.org/m/ADvgKpDT" TargetMode="External"/><Relationship Id="rId43" Type="http://schemas.openxmlformats.org/officeDocument/2006/relationships/hyperlink" Target="https://www.geogebra.org/m/ADvgKpDT" TargetMode="External"/><Relationship Id="rId48" Type="http://schemas.openxmlformats.org/officeDocument/2006/relationships/hyperlink" Target="https://www.geogebra.org/m/zmgv8qvd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image" Target="media/image20.emf"/><Relationship Id="rId46" Type="http://schemas.openxmlformats.org/officeDocument/2006/relationships/image" Target="media/image27.png"/><Relationship Id="rId20" Type="http://schemas.openxmlformats.org/officeDocument/2006/relationships/image" Target="media/image8.wmf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Honza</cp:lastModifiedBy>
  <cp:revision>3</cp:revision>
  <dcterms:created xsi:type="dcterms:W3CDTF">2020-05-05T15:14:00Z</dcterms:created>
  <dcterms:modified xsi:type="dcterms:W3CDTF">2020-05-10T17:48:00Z</dcterms:modified>
</cp:coreProperties>
</file>