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A07ED4" w:rsidRPr="00A07ED4" w:rsidTr="00473349">
        <w:tc>
          <w:tcPr>
            <w:tcW w:w="10682" w:type="dxa"/>
          </w:tcPr>
          <w:p w:rsidR="003C3F40" w:rsidRPr="00A07ED4" w:rsidRDefault="003C3F40" w:rsidP="003C3F40">
            <w:pPr>
              <w:jc w:val="center"/>
              <w:rPr>
                <w:b/>
                <w:color w:val="FF0000"/>
                <w:sz w:val="28"/>
              </w:rPr>
            </w:pPr>
            <w:r w:rsidRPr="00A07ED4">
              <w:rPr>
                <w:b/>
                <w:color w:val="FF0000"/>
                <w:sz w:val="28"/>
              </w:rPr>
              <w:t>Čtyřúhelníky – první část, bez konstrukce</w:t>
            </w:r>
          </w:p>
        </w:tc>
      </w:tr>
    </w:tbl>
    <w:p w:rsidR="007958F4" w:rsidRDefault="007958F4">
      <w:r>
        <w:t>Kdo si píše ručně, prostuduje si odvození nebo půjde na online hodinu a zapíše si vše v kostce na následující straně.</w:t>
      </w:r>
    </w:p>
    <w:p w:rsidR="00756031" w:rsidRPr="007958F4" w:rsidRDefault="00A07ED4">
      <w:pPr>
        <w:rPr>
          <w:b/>
        </w:rPr>
      </w:pPr>
      <w:r w:rsidRPr="007958F4">
        <w:rPr>
          <w:b/>
        </w:rPr>
        <w:t>Odvození</w:t>
      </w:r>
      <w:r w:rsidR="009C1213" w:rsidRPr="007958F4">
        <w:rPr>
          <w:b/>
        </w:rPr>
        <w:t xml:space="preserve"> </w:t>
      </w:r>
      <w:r w:rsidR="007958F4" w:rsidRPr="007958F4">
        <w:rPr>
          <w:b/>
        </w:rPr>
        <w:t>vlastností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8"/>
        <w:gridCol w:w="1093"/>
        <w:gridCol w:w="787"/>
        <w:gridCol w:w="1858"/>
        <w:gridCol w:w="2512"/>
        <w:gridCol w:w="2524"/>
      </w:tblGrid>
      <w:tr w:rsidR="00473349" w:rsidRPr="00473349" w:rsidTr="007958F4">
        <w:tc>
          <w:tcPr>
            <w:tcW w:w="5645" w:type="dxa"/>
            <w:gridSpan w:val="4"/>
            <w:tcBorders>
              <w:bottom w:val="nil"/>
            </w:tcBorders>
          </w:tcPr>
          <w:p w:rsidR="00473349" w:rsidRPr="00473349" w:rsidRDefault="00473349" w:rsidP="00473349">
            <w:pPr>
              <w:jc w:val="center"/>
              <w:rPr>
                <w:b/>
                <w:noProof/>
                <w:sz w:val="24"/>
                <w:lang w:eastAsia="cs-CZ"/>
              </w:rPr>
            </w:pPr>
            <w:r w:rsidRPr="00473349">
              <w:rPr>
                <w:b/>
                <w:noProof/>
                <w:sz w:val="24"/>
                <w:lang w:eastAsia="cs-CZ"/>
              </w:rPr>
              <w:t>ČTVEREC</w:t>
            </w:r>
          </w:p>
        </w:tc>
        <w:tc>
          <w:tcPr>
            <w:tcW w:w="5037" w:type="dxa"/>
            <w:gridSpan w:val="2"/>
          </w:tcPr>
          <w:p w:rsidR="00473349" w:rsidRPr="00473349" w:rsidRDefault="00473349" w:rsidP="00473349">
            <w:pPr>
              <w:jc w:val="center"/>
              <w:rPr>
                <w:b/>
                <w:noProof/>
                <w:sz w:val="24"/>
                <w:lang w:eastAsia="cs-CZ"/>
              </w:rPr>
            </w:pPr>
            <w:r w:rsidRPr="00473349">
              <w:rPr>
                <w:b/>
                <w:noProof/>
                <w:sz w:val="24"/>
                <w:lang w:eastAsia="cs-CZ"/>
              </w:rPr>
              <w:t>OBDÉLNÍK</w:t>
            </w:r>
          </w:p>
        </w:tc>
      </w:tr>
      <w:tr w:rsidR="007E39E3" w:rsidTr="007958F4">
        <w:tc>
          <w:tcPr>
            <w:tcW w:w="2944" w:type="dxa"/>
            <w:gridSpan w:val="2"/>
            <w:tcBorders>
              <w:bottom w:val="nil"/>
            </w:tcBorders>
          </w:tcPr>
          <w:p w:rsidR="009C1213" w:rsidRDefault="009C1213" w:rsidP="0047334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861D791" wp14:editId="1C97A1CE">
                  <wp:extent cx="1289050" cy="1326963"/>
                  <wp:effectExtent l="0" t="0" r="6350" b="6985"/>
                  <wp:docPr id="2" name="Obrázek 2" descr="https://www.mediacreator.cz/documents/Matematika7_4/images/mat7-4_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mediacreator.cz/documents/Matematika7_4/images/mat7-4_1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6" t="19849" r="55577" b="49177"/>
                          <a:stretch/>
                        </pic:blipFill>
                        <pic:spPr bwMode="auto">
                          <a:xfrm>
                            <a:off x="0" y="0"/>
                            <a:ext cx="1288859" cy="132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2"/>
            <w:tcBorders>
              <w:bottom w:val="nil"/>
            </w:tcBorders>
          </w:tcPr>
          <w:p w:rsidR="009C1213" w:rsidRDefault="00473349" w:rsidP="0047334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027244C" wp14:editId="78A81D85">
                  <wp:extent cx="1231900" cy="1196988"/>
                  <wp:effectExtent l="0" t="0" r="6350" b="3175"/>
                  <wp:docPr id="4" name="Obrázek 4" descr="https://www.mediacreator.cz/documents/Matematika7_4/images/mat7-4_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mediacreator.cz/documents/Matematika7_4/images/mat7-4_1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7" t="20102" r="21376" b="49557"/>
                          <a:stretch/>
                        </pic:blipFill>
                        <pic:spPr bwMode="auto">
                          <a:xfrm>
                            <a:off x="0" y="0"/>
                            <a:ext cx="1231900" cy="119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tcBorders>
              <w:bottom w:val="nil"/>
            </w:tcBorders>
          </w:tcPr>
          <w:p w:rsidR="009C1213" w:rsidRDefault="00473349" w:rsidP="0047334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4817412" wp14:editId="554ECF66">
                  <wp:extent cx="838200" cy="1189074"/>
                  <wp:effectExtent l="0" t="0" r="0" b="0"/>
                  <wp:docPr id="6" name="Obrázek 6" descr="https://www.mediacreator.cz/documents/Matematika7_4/images/mat7-4_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mediacreator.cz/documents/Matematika7_4/images/mat7-4_15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t="15741" r="57839" b="56008"/>
                          <a:stretch/>
                        </pic:blipFill>
                        <pic:spPr bwMode="auto">
                          <a:xfrm>
                            <a:off x="0" y="0"/>
                            <a:ext cx="838681" cy="118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tcBorders>
              <w:bottom w:val="nil"/>
            </w:tcBorders>
          </w:tcPr>
          <w:p w:rsidR="009C1213" w:rsidRDefault="00473349" w:rsidP="0047334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B77555E" wp14:editId="3C12E4C5">
                  <wp:extent cx="812425" cy="1136650"/>
                  <wp:effectExtent l="0" t="0" r="6985" b="6350"/>
                  <wp:docPr id="7" name="Obrázek 7" descr="https://www.mediacreator.cz/documents/Matematika7_4/images/mat7-4_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mediacreator.cz/documents/Matematika7_4/images/mat7-4_15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53" t="15741" r="21606" b="56008"/>
                          <a:stretch/>
                        </pic:blipFill>
                        <pic:spPr bwMode="auto">
                          <a:xfrm>
                            <a:off x="0" y="0"/>
                            <a:ext cx="812891" cy="113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E6F" w:rsidRDefault="00485E6F" w:rsidP="00473349">
            <w:pPr>
              <w:jc w:val="center"/>
            </w:pPr>
          </w:p>
        </w:tc>
      </w:tr>
      <w:tr w:rsidR="007E39E3" w:rsidTr="007958F4">
        <w:tc>
          <w:tcPr>
            <w:tcW w:w="2944" w:type="dxa"/>
            <w:gridSpan w:val="2"/>
            <w:tcBorders>
              <w:top w:val="nil"/>
            </w:tcBorders>
          </w:tcPr>
          <w:p w:rsidR="009C1213" w:rsidRDefault="00473349">
            <w:r>
              <w:t xml:space="preserve">Trojúhelníky ABC a BAD jsou shodné podle věty </w:t>
            </w:r>
            <w:proofErr w:type="spellStart"/>
            <w:r>
              <w:t>sss</w:t>
            </w:r>
            <w:proofErr w:type="spellEnd"/>
            <w:r>
              <w:t xml:space="preserve"> – jsou rovnoramenné s pravým úhlem mezi rameny, tedy úhel CAB i ACB je 45°</w:t>
            </w:r>
            <w:r>
              <w:t>.</w:t>
            </w:r>
          </w:p>
        </w:tc>
        <w:tc>
          <w:tcPr>
            <w:tcW w:w="2701" w:type="dxa"/>
            <w:gridSpan w:val="2"/>
            <w:tcBorders>
              <w:top w:val="nil"/>
            </w:tcBorders>
          </w:tcPr>
          <w:p w:rsidR="009C1213" w:rsidRDefault="009C1213">
            <w:r>
              <w:t>Trojúhelníky ADS a BCS jsou shodné podle věty usu</w:t>
            </w:r>
            <w:r w:rsidR="00473349">
              <w:t xml:space="preserve"> (2x 45° se společným ramenem a) =&gt; úhel ASD a BSC je pravý a úhlopříčky se půlí.</w:t>
            </w:r>
          </w:p>
        </w:tc>
        <w:tc>
          <w:tcPr>
            <w:tcW w:w="2509" w:type="dxa"/>
            <w:tcBorders>
              <w:top w:val="nil"/>
            </w:tcBorders>
          </w:tcPr>
          <w:p w:rsidR="009C1213" w:rsidRDefault="00473349" w:rsidP="00473349">
            <w:r>
              <w:t xml:space="preserve">Trojúhelníky </w:t>
            </w:r>
            <w:r>
              <w:t>DAB</w:t>
            </w:r>
            <w:r>
              <w:t xml:space="preserve"> a </w:t>
            </w:r>
            <w:r>
              <w:t xml:space="preserve">CBA jsou shodné podle věty </w:t>
            </w:r>
            <w:proofErr w:type="spellStart"/>
            <w:r>
              <w:t>su</w:t>
            </w:r>
            <w:r>
              <w:t>s</w:t>
            </w:r>
            <w:proofErr w:type="spellEnd"/>
            <w:r>
              <w:t xml:space="preserve"> =&gt; úhlopříčky jsou shodné.</w:t>
            </w:r>
          </w:p>
          <w:p w:rsidR="00473349" w:rsidRDefault="00473349" w:rsidP="00473349">
            <w:r>
              <w:t xml:space="preserve">Nejsou ale rovnoramenné, proto jsou úhly </w:t>
            </w:r>
            <w:r>
              <w:rPr>
                <w:rFonts w:cstheme="minorHAnsi"/>
              </w:rPr>
              <w:t xml:space="preserve">α, </w:t>
            </w:r>
            <w:r>
              <w:rPr>
                <w:rFonts w:ascii="Calibri" w:hAnsi="Calibri" w:cs="Calibri"/>
              </w:rPr>
              <w:t>β různé.</w:t>
            </w:r>
          </w:p>
        </w:tc>
        <w:tc>
          <w:tcPr>
            <w:tcW w:w="2528" w:type="dxa"/>
            <w:tcBorders>
              <w:top w:val="nil"/>
            </w:tcBorders>
          </w:tcPr>
          <w:p w:rsidR="009C1213" w:rsidRDefault="00485E6F">
            <w:r>
              <w:t xml:space="preserve">Úhly DAC a ACB jsou střídavé, proto jsou shodné a trojúhelníky DSA a CSB jsou shodné podle věty usu a také jsou rovnoramenné. =&gt; úhlopříčky se půlí, ale nesvírají 90°. </w:t>
            </w:r>
          </w:p>
        </w:tc>
      </w:tr>
      <w:tr w:rsidR="009C1213" w:rsidTr="007958F4">
        <w:trPr>
          <w:trHeight w:val="50"/>
        </w:trPr>
        <w:tc>
          <w:tcPr>
            <w:tcW w:w="5645" w:type="dxa"/>
            <w:gridSpan w:val="4"/>
          </w:tcPr>
          <w:p w:rsidR="009C1213" w:rsidRDefault="00485E6F" w:rsidP="00485E6F">
            <w:pPr>
              <w:jc w:val="center"/>
            </w:pPr>
            <w:r>
              <w:rPr>
                <w:b/>
                <w:noProof/>
                <w:sz w:val="24"/>
                <w:lang w:eastAsia="cs-CZ"/>
              </w:rPr>
              <w:t>KOSO</w:t>
            </w:r>
            <w:r w:rsidRPr="00473349">
              <w:rPr>
                <w:b/>
                <w:noProof/>
                <w:sz w:val="24"/>
                <w:lang w:eastAsia="cs-CZ"/>
              </w:rPr>
              <w:t>ČTVEREC</w:t>
            </w:r>
          </w:p>
        </w:tc>
        <w:tc>
          <w:tcPr>
            <w:tcW w:w="5037" w:type="dxa"/>
            <w:gridSpan w:val="2"/>
          </w:tcPr>
          <w:p w:rsidR="009C1213" w:rsidRPr="00485E6F" w:rsidRDefault="00485E6F" w:rsidP="00485E6F">
            <w:pPr>
              <w:jc w:val="center"/>
              <w:rPr>
                <w:b/>
              </w:rPr>
            </w:pPr>
            <w:r w:rsidRPr="00485E6F">
              <w:rPr>
                <w:b/>
                <w:sz w:val="24"/>
              </w:rPr>
              <w:t>KOSODÉLNÍK</w:t>
            </w:r>
          </w:p>
        </w:tc>
      </w:tr>
      <w:tr w:rsidR="007E39E3" w:rsidTr="007958F4">
        <w:trPr>
          <w:trHeight w:val="50"/>
        </w:trPr>
        <w:tc>
          <w:tcPr>
            <w:tcW w:w="1907" w:type="dxa"/>
            <w:tcBorders>
              <w:bottom w:val="nil"/>
            </w:tcBorders>
          </w:tcPr>
          <w:p w:rsidR="007E39E3" w:rsidRDefault="007E39E3" w:rsidP="00485E6F">
            <w:pPr>
              <w:jc w:val="center"/>
              <w:rPr>
                <w:b/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BDF2971" wp14:editId="7B459FA6">
                  <wp:extent cx="1009650" cy="663664"/>
                  <wp:effectExtent l="0" t="0" r="0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" t="6224" r="66021" b="6224"/>
                          <a:stretch/>
                        </pic:blipFill>
                        <pic:spPr bwMode="auto">
                          <a:xfrm>
                            <a:off x="0" y="0"/>
                            <a:ext cx="1010604" cy="66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  <w:gridSpan w:val="2"/>
            <w:tcBorders>
              <w:bottom w:val="nil"/>
            </w:tcBorders>
          </w:tcPr>
          <w:p w:rsidR="007E39E3" w:rsidRDefault="007E39E3" w:rsidP="00485E6F">
            <w:pPr>
              <w:jc w:val="center"/>
              <w:rPr>
                <w:b/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90AAE13" wp14:editId="69C4D1A9">
                  <wp:extent cx="869950" cy="651031"/>
                  <wp:effectExtent l="0" t="0" r="635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23" r="31117"/>
                          <a:stretch/>
                        </pic:blipFill>
                        <pic:spPr bwMode="auto">
                          <a:xfrm>
                            <a:off x="0" y="0"/>
                            <a:ext cx="870879" cy="65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bottom w:val="nil"/>
            </w:tcBorders>
          </w:tcPr>
          <w:p w:rsidR="007E39E3" w:rsidRDefault="007E39E3" w:rsidP="00485E6F">
            <w:pPr>
              <w:jc w:val="center"/>
              <w:rPr>
                <w:b/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EAC3A87" wp14:editId="704E29BA">
                  <wp:extent cx="882650" cy="636468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86" t="4980" r="716" b="7030"/>
                          <a:stretch/>
                        </pic:blipFill>
                        <pic:spPr bwMode="auto">
                          <a:xfrm>
                            <a:off x="0" y="0"/>
                            <a:ext cx="883712" cy="63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  <w:gridSpan w:val="2"/>
          </w:tcPr>
          <w:p w:rsidR="007E39E3" w:rsidRPr="00485E6F" w:rsidRDefault="007E39E3" w:rsidP="00485E6F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A3B8DD" wp14:editId="00F7A62B">
                  <wp:extent cx="3092450" cy="614942"/>
                  <wp:effectExtent l="0" t="0" r="0" b="0"/>
                  <wp:docPr id="18" name="Obrázek 18" descr="https://www.mediacreator.cz/documents/Matematika7_4/images/mat7-4_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mediacreator.cz/documents/Matematika7_4/images/mat7-4_17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6" b="58040"/>
                          <a:stretch/>
                        </pic:blipFill>
                        <pic:spPr bwMode="auto">
                          <a:xfrm>
                            <a:off x="0" y="0"/>
                            <a:ext cx="3094225" cy="61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9E3" w:rsidTr="007958F4">
        <w:trPr>
          <w:trHeight w:val="50"/>
        </w:trPr>
        <w:tc>
          <w:tcPr>
            <w:tcW w:w="1907" w:type="dxa"/>
            <w:tcBorders>
              <w:top w:val="nil"/>
            </w:tcBorders>
          </w:tcPr>
          <w:p w:rsidR="007E39E3" w:rsidRDefault="007E39E3" w:rsidP="00D60264">
            <w:pPr>
              <w:rPr>
                <w:noProof/>
                <w:lang w:eastAsia="cs-CZ"/>
              </w:rPr>
            </w:pPr>
            <w:r>
              <w:t xml:space="preserve">Trojúhelníky ABC </w:t>
            </w:r>
            <w:r>
              <w:t>a CDA</w:t>
            </w:r>
            <w:r>
              <w:t xml:space="preserve"> jsou shodné podle věty </w:t>
            </w:r>
            <w:proofErr w:type="spellStart"/>
            <w:r>
              <w:t>sss</w:t>
            </w:r>
            <w:proofErr w:type="spellEnd"/>
            <w:r>
              <w:t xml:space="preserve"> =&gt; rovnoramenné trojúhelníky, všechny úhly </w:t>
            </w:r>
            <w:r>
              <w:sym w:font="Symbol" w:char="F020"/>
            </w:r>
            <w:r>
              <w:sym w:font="Symbol" w:char="F065"/>
            </w:r>
            <w:r>
              <w:t xml:space="preserve"> jsou shodné</w:t>
            </w:r>
          </w:p>
        </w:tc>
        <w:tc>
          <w:tcPr>
            <w:tcW w:w="1880" w:type="dxa"/>
            <w:gridSpan w:val="2"/>
            <w:tcBorders>
              <w:top w:val="nil"/>
            </w:tcBorders>
          </w:tcPr>
          <w:p w:rsidR="007E39E3" w:rsidRDefault="007E39E3" w:rsidP="00485E6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Obdobně při rozdělení na druhé dva trojúhelníky</w:t>
            </w:r>
          </w:p>
          <w:p w:rsidR="007E39E3" w:rsidRPr="00F0436E" w:rsidRDefault="007E39E3" w:rsidP="00485E6F">
            <w:pPr>
              <w:jc w:val="center"/>
              <w:rPr>
                <w:b/>
                <w:noProof/>
                <w:lang w:eastAsia="cs-CZ"/>
              </w:rPr>
            </w:pPr>
            <w:r w:rsidRPr="00F0436E">
              <w:rPr>
                <w:b/>
                <w:noProof/>
                <w:lang w:eastAsia="cs-CZ"/>
              </w:rPr>
              <w:t>Úhlopříčky půlí vnitří úhly</w:t>
            </w:r>
            <w:r>
              <w:rPr>
                <w:b/>
                <w:noProof/>
                <w:lang w:eastAsia="cs-CZ"/>
              </w:rPr>
              <w:t xml:space="preserve"> </w:t>
            </w:r>
            <w:r w:rsidRPr="00F0436E">
              <w:rPr>
                <w:noProof/>
                <w:lang w:eastAsia="cs-CZ"/>
              </w:rPr>
              <w:t>(jsou osy úhlu)</w:t>
            </w:r>
          </w:p>
        </w:tc>
        <w:tc>
          <w:tcPr>
            <w:tcW w:w="1858" w:type="dxa"/>
            <w:tcBorders>
              <w:top w:val="nil"/>
            </w:tcBorders>
          </w:tcPr>
          <w:p w:rsidR="007E39E3" w:rsidRDefault="007E39E3" w:rsidP="00485E6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Proti sobě leží shodné úhly a vedle sebe jsou ostrý </w:t>
            </w:r>
            <w:r>
              <w:rPr>
                <w:noProof/>
                <w:lang w:eastAsia="cs-CZ"/>
              </w:rPr>
              <w:t>úhel</w:t>
            </w:r>
            <w:r>
              <w:rPr>
                <w:rFonts w:cstheme="minorHAnsi"/>
                <w:noProof/>
                <w:lang w:eastAsia="cs-CZ"/>
              </w:rPr>
              <w:t xml:space="preserve"> </w:t>
            </w:r>
            <w:r>
              <w:rPr>
                <w:rFonts w:cstheme="minorHAnsi"/>
                <w:noProof/>
                <w:lang w:eastAsia="cs-CZ"/>
              </w:rPr>
              <w:t>α</w:t>
            </w:r>
            <w:r>
              <w:rPr>
                <w:noProof/>
                <w:lang w:eastAsia="cs-CZ"/>
              </w:rPr>
              <w:t xml:space="preserve"> a tupý </w:t>
            </w:r>
            <w:r>
              <w:rPr>
                <w:noProof/>
                <w:lang w:eastAsia="cs-CZ"/>
              </w:rPr>
              <w:t>úhel</w:t>
            </w:r>
            <w:r>
              <w:rPr>
                <w:noProof/>
                <w:lang w:eastAsia="cs-CZ"/>
              </w:rPr>
              <w:t xml:space="preserve"> </w:t>
            </w:r>
            <w:r>
              <w:rPr>
                <w:rFonts w:ascii="Calibri" w:hAnsi="Calibri" w:cs="Calibri"/>
                <w:noProof/>
                <w:lang w:eastAsia="cs-CZ"/>
              </w:rPr>
              <w:t>β</w:t>
            </w:r>
            <w:r>
              <w:rPr>
                <w:noProof/>
                <w:lang w:eastAsia="cs-CZ"/>
              </w:rPr>
              <w:t>, kde</w:t>
            </w:r>
          </w:p>
          <w:p w:rsidR="007E39E3" w:rsidRDefault="007E39E3" w:rsidP="00485E6F">
            <w:pPr>
              <w:jc w:val="center"/>
              <w:rPr>
                <w:rFonts w:ascii="Calibri" w:hAnsi="Calibri" w:cs="Calibri"/>
                <w:noProof/>
                <w:lang w:eastAsia="cs-CZ"/>
              </w:rPr>
            </w:pPr>
            <w:r>
              <w:rPr>
                <w:rFonts w:cstheme="minorHAnsi"/>
                <w:noProof/>
                <w:lang w:eastAsia="cs-CZ"/>
              </w:rPr>
              <w:t>α</w:t>
            </w:r>
            <w:r>
              <w:rPr>
                <w:noProof/>
                <w:lang w:eastAsia="cs-CZ"/>
              </w:rPr>
              <w:t>+</w:t>
            </w:r>
            <w:r>
              <w:rPr>
                <w:rFonts w:ascii="Calibri" w:hAnsi="Calibri" w:cs="Calibri"/>
                <w:noProof/>
                <w:lang w:eastAsia="cs-CZ"/>
              </w:rPr>
              <w:t>β = 180°</w:t>
            </w:r>
          </w:p>
          <w:p w:rsidR="007E39E3" w:rsidRDefault="007E39E3" w:rsidP="00485E6F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5037" w:type="dxa"/>
            <w:gridSpan w:val="2"/>
          </w:tcPr>
          <w:p w:rsidR="007E39E3" w:rsidRDefault="007E39E3" w:rsidP="00485E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Postupujeme analogicky:</w:t>
            </w:r>
          </w:p>
          <w:p w:rsidR="007E39E3" w:rsidRDefault="007E39E3" w:rsidP="00485E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úhlopříčky nepůlí vnitřní úhly</w:t>
            </w:r>
          </w:p>
          <w:p w:rsidR="007958F4" w:rsidRDefault="007958F4" w:rsidP="00485E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úhlopříčky mají různé délky </w:t>
            </w:r>
            <w:r w:rsidRPr="007958F4">
              <w:rPr>
                <w:sz w:val="20"/>
              </w:rPr>
              <w:t xml:space="preserve">(proti </w:t>
            </w:r>
            <w:r w:rsidRPr="007958F4">
              <w:rPr>
                <w:rFonts w:cstheme="minorHAnsi"/>
                <w:sz w:val="20"/>
              </w:rPr>
              <w:t xml:space="preserve">α leží kratší strana než proti </w:t>
            </w:r>
            <w:r w:rsidRPr="007958F4">
              <w:rPr>
                <w:rFonts w:ascii="Calibri" w:hAnsi="Calibri" w:cs="Calibri"/>
                <w:sz w:val="20"/>
              </w:rPr>
              <w:t>β)</w:t>
            </w:r>
          </w:p>
          <w:p w:rsidR="007E39E3" w:rsidRDefault="007E39E3" w:rsidP="00485E6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úhlopříčky se půlí</w:t>
            </w:r>
          </w:p>
          <w:p w:rsidR="007E39E3" w:rsidRPr="00485E6F" w:rsidRDefault="007958F4" w:rsidP="007958F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nejsou na sebe kolmé </w:t>
            </w:r>
            <w:r w:rsidRPr="007958F4">
              <w:rPr>
                <w:sz w:val="20"/>
              </w:rPr>
              <w:t>(těžnice BS je výškou pouze v rovnoramenném trojúhelníku a to tu není)</w:t>
            </w:r>
          </w:p>
        </w:tc>
      </w:tr>
      <w:tr w:rsidR="007958F4" w:rsidTr="007958F4">
        <w:trPr>
          <w:trHeight w:val="50"/>
        </w:trPr>
        <w:tc>
          <w:tcPr>
            <w:tcW w:w="1907" w:type="dxa"/>
          </w:tcPr>
          <w:p w:rsidR="007958F4" w:rsidRDefault="007958F4" w:rsidP="00485E6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7AE75B9" wp14:editId="3AE6FEBA">
                  <wp:extent cx="1079500" cy="691890"/>
                  <wp:effectExtent l="0" t="0" r="6350" b="0"/>
                  <wp:docPr id="14" name="Obrázek 14" descr="https://www.mediacreator.cz/documents/Matematika7_4/images/mat7-4_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mediacreator.cz/documents/Matematika7_4/images/mat7-4_17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81" r="65726" b="31981"/>
                          <a:stretch/>
                        </pic:blipFill>
                        <pic:spPr bwMode="auto">
                          <a:xfrm>
                            <a:off x="0" y="0"/>
                            <a:ext cx="1084097" cy="69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>Strany jsou sice stejně dlouhé, ale vnitřní úhly jsou různé, proto při rozdělení na dva trojúhleníky leží proti většímu úhlu delší strana</w:t>
            </w:r>
          </w:p>
          <w:p w:rsidR="007958F4" w:rsidRPr="007E39E3" w:rsidRDefault="007958F4" w:rsidP="00EF7995">
            <w:pPr>
              <w:rPr>
                <w:b/>
              </w:rPr>
            </w:pPr>
            <w:r>
              <w:rPr>
                <w:b/>
              </w:rPr>
              <w:t>ú</w:t>
            </w:r>
            <w:r w:rsidRPr="007E39E3">
              <w:rPr>
                <w:b/>
              </w:rPr>
              <w:t>hlopříčky mají různé délky</w:t>
            </w:r>
          </w:p>
          <w:p w:rsidR="007958F4" w:rsidRDefault="007958F4" w:rsidP="00485E6F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1880" w:type="dxa"/>
            <w:gridSpan w:val="2"/>
          </w:tcPr>
          <w:p w:rsidR="007958F4" w:rsidRDefault="007958F4" w:rsidP="00485E6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AC6FFDC" wp14:editId="4F52700A">
                  <wp:extent cx="1060450" cy="691890"/>
                  <wp:effectExtent l="0" t="0" r="6350" b="0"/>
                  <wp:docPr id="16" name="Obrázek 16" descr="https://www.mediacreator.cz/documents/Matematika7_4/images/mat7-4_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mediacreator.cz/documents/Matematika7_4/images/mat7-4_17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3" t="31381" r="33467" b="31981"/>
                          <a:stretch/>
                        </pic:blipFill>
                        <pic:spPr bwMode="auto">
                          <a:xfrm>
                            <a:off x="0" y="0"/>
                            <a:ext cx="1064966" cy="69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8F4" w:rsidRDefault="007958F4" w:rsidP="00485E6F">
            <w:pPr>
              <w:jc w:val="center"/>
            </w:pPr>
            <w:r>
              <w:t>Trojúhelníky D</w:t>
            </w:r>
            <w:r>
              <w:t>A</w:t>
            </w:r>
            <w:r>
              <w:t>S a BCS jsou shodné podle věty usu</w:t>
            </w:r>
            <w:r>
              <w:t xml:space="preserve"> =&gt;</w:t>
            </w:r>
          </w:p>
          <w:p w:rsidR="007958F4" w:rsidRPr="00F0436E" w:rsidRDefault="007958F4" w:rsidP="00485E6F">
            <w:pPr>
              <w:jc w:val="center"/>
              <w:rPr>
                <w:b/>
                <w:noProof/>
                <w:lang w:eastAsia="cs-CZ"/>
              </w:rPr>
            </w:pPr>
            <w:r w:rsidRPr="00F0436E">
              <w:rPr>
                <w:b/>
              </w:rPr>
              <w:t>úhlopříčky se půlí</w:t>
            </w:r>
          </w:p>
        </w:tc>
        <w:tc>
          <w:tcPr>
            <w:tcW w:w="1858" w:type="dxa"/>
          </w:tcPr>
          <w:p w:rsidR="007958F4" w:rsidRDefault="007958F4" w:rsidP="00485E6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8A116A9" wp14:editId="46EF21DE">
                  <wp:extent cx="1054100" cy="691890"/>
                  <wp:effectExtent l="0" t="0" r="0" b="0"/>
                  <wp:docPr id="17" name="Obrázek 17" descr="https://www.mediacreator.cz/documents/Matematika7_4/images/mat7-4_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mediacreator.cz/documents/Matematika7_4/images/mat7-4_17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2" t="31381" b="31981"/>
                          <a:stretch/>
                        </pic:blipFill>
                        <pic:spPr bwMode="auto">
                          <a:xfrm>
                            <a:off x="0" y="0"/>
                            <a:ext cx="1058589" cy="69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8F4" w:rsidRDefault="007958F4" w:rsidP="00485E6F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Strana AC je osou úhlu DAB, ale v rovnoramenném trojúhelníku je zároveň výškou trojúhelníku, tedy je AC kolmé na BD =&gt; </w:t>
            </w:r>
            <w:r w:rsidRPr="00F0436E">
              <w:rPr>
                <w:b/>
                <w:noProof/>
                <w:lang w:eastAsia="cs-CZ"/>
              </w:rPr>
              <w:t>úhlopříčky jsou na sebe kolmé</w:t>
            </w:r>
          </w:p>
        </w:tc>
        <w:tc>
          <w:tcPr>
            <w:tcW w:w="5037" w:type="dxa"/>
            <w:gridSpan w:val="2"/>
          </w:tcPr>
          <w:p w:rsidR="007958F4" w:rsidRPr="00485E6F" w:rsidRDefault="007958F4" w:rsidP="00485E6F">
            <w:pPr>
              <w:jc w:val="center"/>
              <w:rPr>
                <w:b/>
                <w:sz w:val="24"/>
              </w:rPr>
            </w:pPr>
          </w:p>
        </w:tc>
      </w:tr>
    </w:tbl>
    <w:p w:rsidR="00485E6F" w:rsidRDefault="00485E6F"/>
    <w:p w:rsidR="004E2C73" w:rsidRDefault="007958F4">
      <w:r>
        <w:t>PS: strana 37 – 39, pouze příklady: 1, 2, 6, 7, 8, 9, 11,14, 15 – vynechané příklady v září.</w:t>
      </w:r>
    </w:p>
    <w:p w:rsidR="004E2C73" w:rsidRDefault="004E2C73">
      <w: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89"/>
      </w:tblGrid>
      <w:tr w:rsidR="00473349" w:rsidRPr="00A07ED4" w:rsidTr="0097348A">
        <w:tc>
          <w:tcPr>
            <w:tcW w:w="10682" w:type="dxa"/>
            <w:gridSpan w:val="2"/>
          </w:tcPr>
          <w:p w:rsidR="00473349" w:rsidRPr="00A07ED4" w:rsidRDefault="00473349" w:rsidP="0097348A">
            <w:pPr>
              <w:jc w:val="center"/>
              <w:rPr>
                <w:b/>
                <w:color w:val="FF0000"/>
                <w:sz w:val="24"/>
              </w:rPr>
            </w:pPr>
            <w:bookmarkStart w:id="0" w:name="_GoBack"/>
            <w:bookmarkEnd w:id="0"/>
            <w:r w:rsidRPr="00A07ED4">
              <w:rPr>
                <w:b/>
                <w:color w:val="FF0000"/>
                <w:sz w:val="24"/>
              </w:rPr>
              <w:lastRenderedPageBreak/>
              <w:t>Vlastnosti v kostce</w:t>
            </w:r>
          </w:p>
        </w:tc>
      </w:tr>
      <w:tr w:rsidR="00473349" w:rsidTr="0097348A">
        <w:tc>
          <w:tcPr>
            <w:tcW w:w="2093" w:type="dxa"/>
          </w:tcPr>
          <w:p w:rsidR="00473349" w:rsidRDefault="00473349" w:rsidP="0097348A">
            <w:r w:rsidRPr="000F3608">
              <w:rPr>
                <w:noProof/>
              </w:rPr>
              <w:drawing>
                <wp:inline distT="0" distB="0" distL="0" distR="0" wp14:anchorId="5EF31EA2" wp14:editId="2FEB16A7">
                  <wp:extent cx="1174750" cy="1212850"/>
                  <wp:effectExtent l="0" t="0" r="6350" b="6350"/>
                  <wp:docPr id="13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r="2891" b="2551"/>
                          <a:stretch/>
                        </pic:blipFill>
                        <pic:spPr bwMode="auto">
                          <a:xfrm>
                            <a:off x="0" y="0"/>
                            <a:ext cx="1186115" cy="122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9" w:type="dxa"/>
          </w:tcPr>
          <w:p w:rsidR="00473349" w:rsidRDefault="00473349" w:rsidP="0097348A">
            <w:r>
              <w:rPr>
                <w:noProof/>
              </w:rPr>
              <w:drawing>
                <wp:inline distT="0" distB="0" distL="0" distR="0" wp14:anchorId="68D0CA6D" wp14:editId="2CF2958F">
                  <wp:extent cx="5314672" cy="996950"/>
                  <wp:effectExtent l="0" t="0" r="635" b="0"/>
                  <wp:docPr id="26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011" cy="99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349" w:rsidTr="0097348A">
        <w:tc>
          <w:tcPr>
            <w:tcW w:w="2093" w:type="dxa"/>
          </w:tcPr>
          <w:p w:rsidR="00473349" w:rsidRDefault="00473349" w:rsidP="0097348A">
            <w:r w:rsidRPr="000F3608">
              <w:rPr>
                <w:noProof/>
              </w:rPr>
              <w:drawing>
                <wp:inline distT="0" distB="0" distL="0" distR="0" wp14:anchorId="7160603E" wp14:editId="19592DCD">
                  <wp:extent cx="1104900" cy="1492250"/>
                  <wp:effectExtent l="0" t="0" r="0" b="0"/>
                  <wp:docPr id="1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2704" r="3188" b="2490"/>
                          <a:stretch/>
                        </pic:blipFill>
                        <pic:spPr bwMode="auto">
                          <a:xfrm>
                            <a:off x="0" y="0"/>
                            <a:ext cx="1109449" cy="149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9" w:type="dxa"/>
          </w:tcPr>
          <w:p w:rsidR="00473349" w:rsidRDefault="00473349" w:rsidP="0097348A">
            <w:r>
              <w:rPr>
                <w:noProof/>
              </w:rPr>
              <w:drawing>
                <wp:inline distT="0" distB="0" distL="0" distR="0" wp14:anchorId="0D3ECDF1" wp14:editId="3D6F606E">
                  <wp:extent cx="4603750" cy="1410684"/>
                  <wp:effectExtent l="0" t="0" r="6350" b="0"/>
                  <wp:docPr id="27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b="10891"/>
                          <a:stretch/>
                        </pic:blipFill>
                        <pic:spPr bwMode="auto">
                          <a:xfrm>
                            <a:off x="0" y="0"/>
                            <a:ext cx="4615235" cy="141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349" w:rsidTr="0097348A">
        <w:tc>
          <w:tcPr>
            <w:tcW w:w="2093" w:type="dxa"/>
          </w:tcPr>
          <w:p w:rsidR="00473349" w:rsidRDefault="00473349" w:rsidP="0097348A">
            <w:r>
              <w:rPr>
                <w:noProof/>
              </w:rPr>
              <w:drawing>
                <wp:inline distT="0" distB="0" distL="0" distR="0" wp14:anchorId="74D3398B" wp14:editId="665384AD">
                  <wp:extent cx="1166500" cy="1447800"/>
                  <wp:effectExtent l="0" t="0" r="0" b="0"/>
                  <wp:docPr id="28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10" cy="145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9" w:type="dxa"/>
          </w:tcPr>
          <w:p w:rsidR="00473349" w:rsidRDefault="00473349" w:rsidP="0097348A">
            <w:r>
              <w:rPr>
                <w:noProof/>
              </w:rPr>
              <w:drawing>
                <wp:inline distT="0" distB="0" distL="0" distR="0" wp14:anchorId="2D15D25E" wp14:editId="39341ABE">
                  <wp:extent cx="5297119" cy="1168400"/>
                  <wp:effectExtent l="0" t="0" r="0" b="0"/>
                  <wp:docPr id="29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b="22222"/>
                          <a:stretch/>
                        </pic:blipFill>
                        <pic:spPr bwMode="auto">
                          <a:xfrm>
                            <a:off x="0" y="0"/>
                            <a:ext cx="5309143" cy="117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349" w:rsidTr="0097348A">
        <w:tc>
          <w:tcPr>
            <w:tcW w:w="2093" w:type="dxa"/>
          </w:tcPr>
          <w:p w:rsidR="00473349" w:rsidRDefault="00473349" w:rsidP="009734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F2C683" wp14:editId="62B6611C">
                  <wp:extent cx="1229800" cy="869950"/>
                  <wp:effectExtent l="0" t="0" r="8890" b="6350"/>
                  <wp:docPr id="30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44" cy="87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9" w:type="dxa"/>
          </w:tcPr>
          <w:p w:rsidR="00473349" w:rsidRDefault="00473349" w:rsidP="009734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860FE" wp14:editId="016DA062">
                  <wp:extent cx="4303568" cy="936735"/>
                  <wp:effectExtent l="19050" t="0" r="1732" b="0"/>
                  <wp:docPr id="31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680" cy="93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349" w:rsidRDefault="00473349"/>
    <w:sectPr w:rsidR="00473349" w:rsidSect="003C3F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40"/>
    <w:rsid w:val="003C3F40"/>
    <w:rsid w:val="00473349"/>
    <w:rsid w:val="00485E6F"/>
    <w:rsid w:val="004E2C73"/>
    <w:rsid w:val="0051639F"/>
    <w:rsid w:val="00760A50"/>
    <w:rsid w:val="007958F4"/>
    <w:rsid w:val="007E39E3"/>
    <w:rsid w:val="009C1213"/>
    <w:rsid w:val="00A07ED4"/>
    <w:rsid w:val="00C40D0E"/>
    <w:rsid w:val="00D60264"/>
    <w:rsid w:val="00EF7995"/>
    <w:rsid w:val="00F0436E"/>
    <w:rsid w:val="00F4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C3F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6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0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C3F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6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0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269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Paulusová</dc:creator>
  <cp:lastModifiedBy>Jana Paulusová</cp:lastModifiedBy>
  <cp:revision>4</cp:revision>
  <dcterms:created xsi:type="dcterms:W3CDTF">2020-06-01T06:18:00Z</dcterms:created>
  <dcterms:modified xsi:type="dcterms:W3CDTF">2020-06-01T08:12:00Z</dcterms:modified>
</cp:coreProperties>
</file>