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7807" w14:textId="4AFFF04E" w:rsidR="00D93D0A" w:rsidRPr="006B663C" w:rsidRDefault="00D93D0A" w:rsidP="006B663C">
      <w:pPr>
        <w:jc w:val="center"/>
        <w:rPr>
          <w:b/>
          <w:iCs/>
          <w:sz w:val="28"/>
          <w:szCs w:val="24"/>
        </w:rPr>
      </w:pPr>
      <w:r w:rsidRPr="00C91BCF">
        <w:rPr>
          <w:b/>
          <w:iCs/>
          <w:sz w:val="28"/>
          <w:szCs w:val="24"/>
        </w:rPr>
        <w:t xml:space="preserve">Požadavky na klasifikační týden </w:t>
      </w:r>
      <w:r w:rsidR="00F72DD6">
        <w:rPr>
          <w:b/>
          <w:iCs/>
          <w:sz w:val="28"/>
          <w:szCs w:val="24"/>
        </w:rPr>
        <w:t>ČERVEN</w:t>
      </w:r>
      <w:r w:rsidRPr="00C91BCF">
        <w:rPr>
          <w:b/>
          <w:iCs/>
          <w:sz w:val="28"/>
          <w:szCs w:val="24"/>
        </w:rPr>
        <w:t xml:space="preserve"> 20</w:t>
      </w:r>
      <w:r w:rsidR="00C91BCF">
        <w:rPr>
          <w:b/>
          <w:iCs/>
          <w:sz w:val="28"/>
          <w:szCs w:val="24"/>
        </w:rPr>
        <w:t>23</w:t>
      </w:r>
      <w:r w:rsidRPr="00C91BCF">
        <w:rPr>
          <w:b/>
          <w:iCs/>
          <w:sz w:val="28"/>
          <w:szCs w:val="24"/>
        </w:rPr>
        <w:t xml:space="preserve"> – </w:t>
      </w:r>
      <w:r w:rsidR="006B663C">
        <w:rPr>
          <w:b/>
          <w:iCs/>
          <w:sz w:val="28"/>
          <w:szCs w:val="24"/>
        </w:rPr>
        <w:t>sekunda A</w:t>
      </w:r>
      <w:r w:rsidRPr="00C91BCF">
        <w:rPr>
          <w:b/>
          <w:iCs/>
          <w:sz w:val="28"/>
          <w:szCs w:val="24"/>
        </w:rPr>
        <w:t xml:space="preserve"> FYZIKA</w:t>
      </w:r>
    </w:p>
    <w:tbl>
      <w:tblPr>
        <w:tblW w:w="96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"/>
        <w:gridCol w:w="9624"/>
      </w:tblGrid>
      <w:tr w:rsidR="00F72DD6" w:rsidRPr="00F72DD6" w14:paraId="601EAEEC" w14:textId="77777777" w:rsidTr="00F72DD6">
        <w:trPr>
          <w:trHeight w:val="39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594" w14:textId="77777777" w:rsidR="00F72DD6" w:rsidRPr="00F72DD6" w:rsidRDefault="00F72DD6" w:rsidP="002462EF">
            <w:pPr>
              <w:pStyle w:val="Nadpis1"/>
              <w:spacing w:before="60"/>
              <w:rPr>
                <w:rFonts w:ascii="Tahoma" w:hAnsi="Tahoma"/>
                <w:szCs w:val="24"/>
              </w:rPr>
            </w:pPr>
            <w:r w:rsidRPr="00F72DD6">
              <w:rPr>
                <w:rFonts w:ascii="Tahoma" w:hAnsi="Tahoma"/>
                <w:szCs w:val="24"/>
              </w:rPr>
              <w:t>OTÁČIVÉ ÚČINKY SÍLY</w:t>
            </w:r>
          </w:p>
        </w:tc>
      </w:tr>
      <w:tr w:rsidR="00F72DD6" w:rsidRPr="00F72DD6" w14:paraId="008C1555" w14:textId="77777777" w:rsidTr="00F72DD6">
        <w:trPr>
          <w:trHeight w:val="39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6C14" w14:textId="77777777" w:rsidR="00F72DD6" w:rsidRPr="00F72DD6" w:rsidRDefault="00F72DD6" w:rsidP="002462EF">
            <w:pPr>
              <w:pStyle w:val="Nadpis1"/>
              <w:spacing w:before="60"/>
              <w:rPr>
                <w:rFonts w:ascii="Tahoma" w:hAnsi="Tahoma"/>
                <w:b w:val="0"/>
                <w:szCs w:val="24"/>
              </w:rPr>
            </w:pPr>
            <w:r w:rsidRPr="00F72DD6">
              <w:rPr>
                <w:rFonts w:ascii="Tahoma" w:hAnsi="Tahoma"/>
                <w:b w:val="0"/>
                <w:szCs w:val="24"/>
              </w:rPr>
              <w:t xml:space="preserve"> Účinek síly na těleso otáčivé kolem pevné osy</w:t>
            </w:r>
          </w:p>
        </w:tc>
      </w:tr>
      <w:tr w:rsidR="00F72DD6" w:rsidRPr="00F72DD6" w14:paraId="1004323B" w14:textId="77777777" w:rsidTr="00F72DD6">
        <w:trPr>
          <w:trHeight w:val="39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1FF8" w14:textId="77777777" w:rsidR="00F72DD6" w:rsidRPr="00F72DD6" w:rsidRDefault="00F72DD6" w:rsidP="002462EF">
            <w:pPr>
              <w:pStyle w:val="Nadpis1"/>
              <w:spacing w:before="60"/>
              <w:rPr>
                <w:rFonts w:ascii="Tahoma" w:hAnsi="Tahoma"/>
                <w:b w:val="0"/>
                <w:szCs w:val="24"/>
              </w:rPr>
            </w:pPr>
            <w:r w:rsidRPr="00F72DD6">
              <w:rPr>
                <w:rFonts w:ascii="Tahoma" w:hAnsi="Tahoma"/>
                <w:b w:val="0"/>
                <w:szCs w:val="24"/>
              </w:rPr>
              <w:t xml:space="preserve"> Páka. Užití páky.</w:t>
            </w:r>
          </w:p>
        </w:tc>
      </w:tr>
      <w:tr w:rsidR="00F72DD6" w:rsidRPr="00F72DD6" w14:paraId="5D95666F" w14:textId="77777777" w:rsidTr="00F72DD6">
        <w:trPr>
          <w:trHeight w:val="39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331" w14:textId="001F38C5" w:rsidR="00F72DD6" w:rsidRPr="00F72DD6" w:rsidRDefault="00F72DD6" w:rsidP="002462EF">
            <w:pPr>
              <w:pStyle w:val="Nadpis1"/>
              <w:spacing w:before="60"/>
              <w:rPr>
                <w:rFonts w:ascii="Tahoma" w:hAnsi="Tahoma"/>
                <w:b w:val="0"/>
                <w:szCs w:val="24"/>
              </w:rPr>
            </w:pPr>
            <w:r w:rsidRPr="00F72DD6">
              <w:rPr>
                <w:rFonts w:ascii="Tahoma" w:hAnsi="Tahoma"/>
                <w:b w:val="0"/>
                <w:szCs w:val="24"/>
              </w:rPr>
              <w:t xml:space="preserve"> Kladky. Kladkostroje.</w:t>
            </w:r>
          </w:p>
        </w:tc>
      </w:tr>
      <w:tr w:rsidR="00F72DD6" w:rsidRPr="00F72DD6" w14:paraId="4182C475" w14:textId="77777777" w:rsidTr="00F72DD6">
        <w:trPr>
          <w:gridBefore w:val="1"/>
          <w:wBefore w:w="10" w:type="dxa"/>
          <w:trHeight w:val="398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2F0D" w14:textId="77777777" w:rsidR="00F72DD6" w:rsidRPr="00F72DD6" w:rsidRDefault="00F72DD6" w:rsidP="002462EF">
            <w:pPr>
              <w:pStyle w:val="Nadpis1"/>
              <w:spacing w:before="60"/>
              <w:rPr>
                <w:rFonts w:ascii="Tahoma" w:hAnsi="Tahoma"/>
                <w:szCs w:val="24"/>
              </w:rPr>
            </w:pPr>
            <w:r w:rsidRPr="00F72DD6">
              <w:rPr>
                <w:rFonts w:ascii="Tahoma" w:hAnsi="Tahoma"/>
                <w:szCs w:val="24"/>
              </w:rPr>
              <w:t>DEFORMAČNÍ ÚČINKY SÍLY</w:t>
            </w:r>
          </w:p>
        </w:tc>
      </w:tr>
      <w:tr w:rsidR="00F72DD6" w:rsidRPr="00F72DD6" w14:paraId="62BB1ECC" w14:textId="77777777" w:rsidTr="00F72DD6">
        <w:trPr>
          <w:gridBefore w:val="1"/>
          <w:wBefore w:w="10" w:type="dxa"/>
          <w:trHeight w:val="398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E7A" w14:textId="77777777" w:rsidR="00F72DD6" w:rsidRPr="00F72DD6" w:rsidRDefault="00F72DD6" w:rsidP="002462EF">
            <w:pPr>
              <w:pStyle w:val="Nadpis1"/>
              <w:spacing w:before="60"/>
              <w:rPr>
                <w:rFonts w:ascii="Tahoma" w:hAnsi="Tahoma"/>
                <w:b w:val="0"/>
                <w:szCs w:val="24"/>
              </w:rPr>
            </w:pPr>
            <w:r w:rsidRPr="00F72DD6">
              <w:rPr>
                <w:rFonts w:ascii="Tahoma" w:hAnsi="Tahoma"/>
                <w:b w:val="0"/>
                <w:szCs w:val="24"/>
              </w:rPr>
              <w:t xml:space="preserve"> Tlaková síla. Tlak.</w:t>
            </w:r>
          </w:p>
        </w:tc>
      </w:tr>
      <w:tr w:rsidR="00F72DD6" w:rsidRPr="00F72DD6" w14:paraId="33AAFF99" w14:textId="77777777" w:rsidTr="00F72DD6">
        <w:trPr>
          <w:gridBefore w:val="1"/>
          <w:wBefore w:w="10" w:type="dxa"/>
          <w:trHeight w:val="398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534C" w14:textId="77777777" w:rsidR="00F72DD6" w:rsidRPr="00F72DD6" w:rsidRDefault="00F72DD6" w:rsidP="002462EF">
            <w:pPr>
              <w:pStyle w:val="Nadpis1"/>
              <w:spacing w:before="60"/>
              <w:rPr>
                <w:rFonts w:ascii="Tahoma" w:hAnsi="Tahoma"/>
                <w:b w:val="0"/>
                <w:szCs w:val="24"/>
              </w:rPr>
            </w:pPr>
            <w:r w:rsidRPr="00F72DD6">
              <w:rPr>
                <w:rFonts w:ascii="Tahoma" w:hAnsi="Tahoma"/>
                <w:b w:val="0"/>
                <w:szCs w:val="24"/>
              </w:rPr>
              <w:t xml:space="preserve"> Tlak v praxi.</w:t>
            </w:r>
          </w:p>
        </w:tc>
      </w:tr>
      <w:tr w:rsidR="00F72DD6" w:rsidRPr="00F72DD6" w14:paraId="5BDDC10A" w14:textId="77777777" w:rsidTr="00F72DD6">
        <w:trPr>
          <w:gridBefore w:val="1"/>
          <w:wBefore w:w="10" w:type="dxa"/>
          <w:trHeight w:val="398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652D" w14:textId="77777777" w:rsidR="00F72DD6" w:rsidRPr="00F72DD6" w:rsidRDefault="00F72DD6" w:rsidP="002462EF">
            <w:pPr>
              <w:pStyle w:val="Nadpis1"/>
              <w:spacing w:before="60"/>
              <w:rPr>
                <w:rFonts w:ascii="Tahoma" w:hAnsi="Tahoma" w:cs="Tahoma"/>
                <w:szCs w:val="24"/>
              </w:rPr>
            </w:pPr>
            <w:r w:rsidRPr="00F72DD6">
              <w:rPr>
                <w:rFonts w:ascii="Tahoma" w:hAnsi="Tahoma" w:cs="Tahoma"/>
                <w:szCs w:val="24"/>
              </w:rPr>
              <w:t>TŘENÍ</w:t>
            </w:r>
          </w:p>
        </w:tc>
      </w:tr>
      <w:tr w:rsidR="00F72DD6" w:rsidRPr="00F72DD6" w14:paraId="76B88221" w14:textId="77777777" w:rsidTr="00F72DD6">
        <w:trPr>
          <w:gridBefore w:val="1"/>
          <w:wBefore w:w="10" w:type="dxa"/>
          <w:trHeight w:val="398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7F89" w14:textId="77777777" w:rsidR="00F72DD6" w:rsidRPr="00F72DD6" w:rsidRDefault="00F72DD6" w:rsidP="002462EF">
            <w:pPr>
              <w:pStyle w:val="Nadpis1"/>
              <w:spacing w:before="60"/>
              <w:rPr>
                <w:rFonts w:ascii="Tahoma" w:hAnsi="Tahoma" w:cs="Tahoma"/>
                <w:b w:val="0"/>
                <w:szCs w:val="24"/>
              </w:rPr>
            </w:pPr>
            <w:r w:rsidRPr="00F72DD6">
              <w:rPr>
                <w:rFonts w:ascii="Tahoma" w:hAnsi="Tahoma" w:cs="Tahoma"/>
                <w:b w:val="0"/>
                <w:szCs w:val="24"/>
              </w:rPr>
              <w:t xml:space="preserve"> Třecí síla. Třecí síly v denní i technické praxi</w:t>
            </w:r>
          </w:p>
        </w:tc>
      </w:tr>
      <w:tr w:rsidR="00F72DD6" w:rsidRPr="00F72DD6" w14:paraId="0789FB7D" w14:textId="77777777" w:rsidTr="00F72DD6">
        <w:trPr>
          <w:gridBefore w:val="1"/>
          <w:wBefore w:w="10" w:type="dxa"/>
          <w:trHeight w:val="398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1EB5" w14:textId="77777777" w:rsidR="00F72DD6" w:rsidRPr="00F72DD6" w:rsidRDefault="00F72DD6" w:rsidP="002462EF">
            <w:pPr>
              <w:pStyle w:val="Nadpis1"/>
              <w:spacing w:before="60"/>
              <w:rPr>
                <w:rFonts w:ascii="Tahoma" w:hAnsi="Tahoma" w:cs="Tahoma"/>
                <w:b w:val="0"/>
                <w:szCs w:val="24"/>
              </w:rPr>
            </w:pPr>
            <w:r w:rsidRPr="00F72DD6">
              <w:rPr>
                <w:rFonts w:ascii="Tahoma" w:hAnsi="Tahoma" w:cs="Tahoma"/>
                <w:szCs w:val="24"/>
              </w:rPr>
              <w:t>MECHANICKÉ VLASTNOSTI KAPALIN</w:t>
            </w:r>
          </w:p>
        </w:tc>
      </w:tr>
      <w:tr w:rsidR="00F72DD6" w:rsidRPr="00F72DD6" w14:paraId="6A6E20D3" w14:textId="77777777" w:rsidTr="00F72DD6">
        <w:trPr>
          <w:gridBefore w:val="1"/>
          <w:wBefore w:w="10" w:type="dxa"/>
          <w:trHeight w:val="398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A694" w14:textId="77777777" w:rsidR="00F72DD6" w:rsidRPr="00F72DD6" w:rsidRDefault="00F72DD6" w:rsidP="002462EF">
            <w:pPr>
              <w:pStyle w:val="Nadpis1"/>
              <w:spacing w:before="60"/>
              <w:rPr>
                <w:rFonts w:ascii="Tahoma" w:hAnsi="Tahoma" w:cs="Tahoma"/>
                <w:b w:val="0"/>
                <w:szCs w:val="24"/>
              </w:rPr>
            </w:pPr>
            <w:r w:rsidRPr="00F72DD6">
              <w:rPr>
                <w:rFonts w:ascii="Tahoma" w:hAnsi="Tahoma" w:cs="Tahoma"/>
                <w:b w:val="0"/>
                <w:szCs w:val="24"/>
              </w:rPr>
              <w:t xml:space="preserve"> Jak se přenáší tlak v kapalině. Pascalův zákon.</w:t>
            </w:r>
          </w:p>
        </w:tc>
      </w:tr>
      <w:tr w:rsidR="00F72DD6" w:rsidRPr="00F72DD6" w14:paraId="6E61B308" w14:textId="77777777" w:rsidTr="00F72DD6">
        <w:trPr>
          <w:gridBefore w:val="1"/>
          <w:wBefore w:w="10" w:type="dxa"/>
          <w:trHeight w:val="398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2562" w14:textId="77777777" w:rsidR="00F72DD6" w:rsidRPr="00F72DD6" w:rsidRDefault="00F72DD6" w:rsidP="002462EF">
            <w:pPr>
              <w:pStyle w:val="Nadpis1"/>
              <w:spacing w:before="60"/>
              <w:rPr>
                <w:rFonts w:ascii="Tahoma" w:hAnsi="Tahoma" w:cs="Tahoma"/>
                <w:b w:val="0"/>
                <w:szCs w:val="24"/>
              </w:rPr>
            </w:pPr>
            <w:r w:rsidRPr="00F72DD6">
              <w:rPr>
                <w:rFonts w:ascii="Tahoma" w:hAnsi="Tahoma" w:cs="Tahoma"/>
                <w:b w:val="0"/>
                <w:szCs w:val="24"/>
              </w:rPr>
              <w:t xml:space="preserve"> Hydraulická zařízení.</w:t>
            </w:r>
          </w:p>
        </w:tc>
      </w:tr>
      <w:tr w:rsidR="00F72DD6" w:rsidRPr="00F72DD6" w14:paraId="421B1C60" w14:textId="77777777" w:rsidTr="00F72DD6">
        <w:trPr>
          <w:gridBefore w:val="1"/>
          <w:wBefore w:w="10" w:type="dxa"/>
          <w:trHeight w:val="398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1D90" w14:textId="77777777" w:rsidR="00F72DD6" w:rsidRPr="00F72DD6" w:rsidRDefault="00F72DD6" w:rsidP="002462EF">
            <w:pPr>
              <w:pStyle w:val="Nadpis1"/>
              <w:spacing w:before="60"/>
              <w:rPr>
                <w:rFonts w:ascii="Tahoma" w:hAnsi="Tahoma" w:cs="Tahoma"/>
                <w:b w:val="0"/>
                <w:szCs w:val="24"/>
              </w:rPr>
            </w:pPr>
            <w:r w:rsidRPr="00F72DD6">
              <w:rPr>
                <w:rFonts w:ascii="Tahoma" w:hAnsi="Tahoma" w:cs="Tahoma"/>
                <w:b w:val="0"/>
                <w:szCs w:val="24"/>
              </w:rPr>
              <w:t xml:space="preserve"> Účinky gravitační síly Země na kapalinu</w:t>
            </w:r>
          </w:p>
        </w:tc>
      </w:tr>
      <w:tr w:rsidR="00F72DD6" w:rsidRPr="00F72DD6" w14:paraId="332FCED0" w14:textId="77777777" w:rsidTr="00F72DD6">
        <w:trPr>
          <w:gridBefore w:val="1"/>
          <w:wBefore w:w="10" w:type="dxa"/>
          <w:trHeight w:val="398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C50" w14:textId="500B2D1A" w:rsidR="00F72DD6" w:rsidRPr="00F72DD6" w:rsidRDefault="00F72DD6" w:rsidP="002462EF">
            <w:pPr>
              <w:pStyle w:val="Nadpis1"/>
              <w:spacing w:before="60"/>
              <w:rPr>
                <w:rFonts w:ascii="Tahoma" w:hAnsi="Tahoma" w:cs="Tahoma"/>
                <w:b w:val="0"/>
                <w:szCs w:val="24"/>
              </w:rPr>
            </w:pPr>
            <w:r w:rsidRPr="00F72DD6">
              <w:rPr>
                <w:rFonts w:ascii="Tahoma" w:hAnsi="Tahoma" w:cs="Tahoma"/>
                <w:b w:val="0"/>
                <w:szCs w:val="24"/>
              </w:rPr>
              <w:t xml:space="preserve"> Hydrostatický tlak</w:t>
            </w:r>
            <w:r>
              <w:rPr>
                <w:rFonts w:ascii="Tahoma" w:hAnsi="Tahoma" w:cs="Tahoma"/>
                <w:b w:val="0"/>
                <w:szCs w:val="24"/>
              </w:rPr>
              <w:t>, hydrostatický paradox</w:t>
            </w:r>
          </w:p>
        </w:tc>
      </w:tr>
      <w:tr w:rsidR="00F72DD6" w:rsidRPr="00F72DD6" w14:paraId="2C7D74DA" w14:textId="77777777" w:rsidTr="00F72DD6">
        <w:trPr>
          <w:gridBefore w:val="1"/>
          <w:wBefore w:w="10" w:type="dxa"/>
          <w:trHeight w:val="398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5EE" w14:textId="77777777" w:rsidR="00F72DD6" w:rsidRPr="00F72DD6" w:rsidRDefault="00F72DD6" w:rsidP="002462EF">
            <w:pPr>
              <w:pStyle w:val="Nadpis1"/>
              <w:spacing w:before="60"/>
              <w:rPr>
                <w:rFonts w:ascii="Tahoma" w:hAnsi="Tahoma" w:cs="Tahoma"/>
                <w:b w:val="0"/>
                <w:szCs w:val="24"/>
              </w:rPr>
            </w:pPr>
            <w:r w:rsidRPr="00F72DD6">
              <w:rPr>
                <w:rFonts w:ascii="Tahoma" w:hAnsi="Tahoma" w:cs="Tahoma"/>
                <w:b w:val="0"/>
                <w:szCs w:val="24"/>
              </w:rPr>
              <w:t xml:space="preserve"> Vztlaková síla působící na těleso v kapalině</w:t>
            </w:r>
          </w:p>
        </w:tc>
      </w:tr>
      <w:tr w:rsidR="00F72DD6" w:rsidRPr="00F72DD6" w14:paraId="42F74F44" w14:textId="77777777" w:rsidTr="00F72DD6">
        <w:trPr>
          <w:gridBefore w:val="1"/>
          <w:wBefore w:w="10" w:type="dxa"/>
          <w:trHeight w:val="398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330" w14:textId="664FCADF" w:rsidR="00F72DD6" w:rsidRPr="00F72DD6" w:rsidRDefault="00F72DD6" w:rsidP="002462EF">
            <w:pPr>
              <w:pStyle w:val="Nadpis1"/>
              <w:spacing w:before="60"/>
              <w:rPr>
                <w:rFonts w:ascii="Tahoma" w:hAnsi="Tahoma" w:cs="Tahoma"/>
                <w:b w:val="0"/>
                <w:i/>
                <w:iCs/>
                <w:szCs w:val="24"/>
              </w:rPr>
            </w:pPr>
            <w:r w:rsidRPr="00F72DD6">
              <w:rPr>
                <w:rFonts w:ascii="Tahoma" w:hAnsi="Tahoma" w:cs="Tahoma"/>
                <w:b w:val="0"/>
                <w:i/>
                <w:iCs/>
                <w:szCs w:val="24"/>
              </w:rPr>
              <w:t xml:space="preserve"> Archimedův zákon</w:t>
            </w:r>
            <w:r>
              <w:rPr>
                <w:rFonts w:ascii="Tahoma" w:hAnsi="Tahoma" w:cs="Tahoma"/>
                <w:b w:val="0"/>
                <w:i/>
                <w:iCs/>
                <w:szCs w:val="24"/>
              </w:rPr>
              <w:t xml:space="preserve"> – co stihneme před klasifikačním týdnem</w:t>
            </w:r>
          </w:p>
        </w:tc>
      </w:tr>
      <w:tr w:rsidR="00F72DD6" w:rsidRPr="00F72DD6" w14:paraId="4116A8BB" w14:textId="77777777" w:rsidTr="00F72DD6">
        <w:trPr>
          <w:gridBefore w:val="1"/>
          <w:wBefore w:w="10" w:type="dxa"/>
          <w:trHeight w:val="398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BA3" w14:textId="70674263" w:rsidR="00F72DD6" w:rsidRPr="00F72DD6" w:rsidRDefault="00F72DD6" w:rsidP="002462EF">
            <w:pPr>
              <w:pStyle w:val="Nadpis1"/>
              <w:spacing w:before="60"/>
              <w:rPr>
                <w:rFonts w:ascii="Tahoma" w:hAnsi="Tahoma" w:cs="Tahoma"/>
                <w:b w:val="0"/>
                <w:i/>
                <w:iCs/>
                <w:szCs w:val="24"/>
              </w:rPr>
            </w:pPr>
            <w:r w:rsidRPr="00F72DD6">
              <w:rPr>
                <w:rFonts w:ascii="Tahoma" w:hAnsi="Tahoma" w:cs="Tahoma"/>
                <w:b w:val="0"/>
                <w:i/>
                <w:iCs/>
                <w:szCs w:val="24"/>
              </w:rPr>
              <w:t xml:space="preserve"> Chování stejnorodého tělesa v</w:t>
            </w:r>
            <w:r>
              <w:rPr>
                <w:rFonts w:ascii="Tahoma" w:hAnsi="Tahoma" w:cs="Tahoma"/>
                <w:b w:val="0"/>
                <w:i/>
                <w:iCs/>
                <w:szCs w:val="24"/>
              </w:rPr>
              <w:t> </w:t>
            </w:r>
            <w:r w:rsidRPr="00F72DD6">
              <w:rPr>
                <w:rFonts w:ascii="Tahoma" w:hAnsi="Tahoma" w:cs="Tahoma"/>
                <w:b w:val="0"/>
                <w:i/>
                <w:iCs/>
                <w:szCs w:val="24"/>
              </w:rPr>
              <w:t>kapalině</w:t>
            </w:r>
            <w:r>
              <w:rPr>
                <w:rFonts w:ascii="Tahoma" w:hAnsi="Tahoma" w:cs="Tahoma"/>
                <w:b w:val="0"/>
                <w:i/>
                <w:iCs/>
                <w:szCs w:val="24"/>
              </w:rPr>
              <w:t xml:space="preserve"> – co stihneme před klasifikačním týdnem</w:t>
            </w:r>
          </w:p>
        </w:tc>
      </w:tr>
      <w:tr w:rsidR="00F72DD6" w:rsidRPr="00F72DD6" w14:paraId="013C0463" w14:textId="77777777" w:rsidTr="00F72DD6">
        <w:trPr>
          <w:gridBefore w:val="1"/>
          <w:wBefore w:w="10" w:type="dxa"/>
          <w:trHeight w:val="398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FD5" w14:textId="50A134B7" w:rsidR="00F72DD6" w:rsidRPr="00F72DD6" w:rsidRDefault="00F72DD6" w:rsidP="002462EF">
            <w:pPr>
              <w:pStyle w:val="Nadpis1"/>
              <w:spacing w:before="60"/>
              <w:rPr>
                <w:rFonts w:ascii="Tahoma" w:hAnsi="Tahoma" w:cs="Tahoma"/>
                <w:b w:val="0"/>
                <w:i/>
                <w:iCs/>
                <w:szCs w:val="24"/>
              </w:rPr>
            </w:pPr>
            <w:r w:rsidRPr="00F72DD6">
              <w:rPr>
                <w:rFonts w:ascii="Tahoma" w:hAnsi="Tahoma" w:cs="Tahoma"/>
                <w:b w:val="0"/>
                <w:i/>
                <w:iCs/>
                <w:szCs w:val="24"/>
              </w:rPr>
              <w:t xml:space="preserve"> Plování nestejnorodých těles</w:t>
            </w:r>
            <w:r>
              <w:rPr>
                <w:rFonts w:ascii="Tahoma" w:hAnsi="Tahoma" w:cs="Tahoma"/>
                <w:b w:val="0"/>
                <w:i/>
                <w:iCs/>
                <w:szCs w:val="24"/>
              </w:rPr>
              <w:t xml:space="preserve"> – co stihneme před klasifikačním týdnem</w:t>
            </w:r>
          </w:p>
        </w:tc>
      </w:tr>
    </w:tbl>
    <w:p w14:paraId="7D5B3080" w14:textId="2FC041E5" w:rsidR="00F72DD6" w:rsidRPr="00CA2C3E" w:rsidRDefault="003F70F2" w:rsidP="00C91BCF">
      <w:pPr>
        <w:rPr>
          <w:rFonts w:ascii="Tahoma" w:hAnsi="Tahoma" w:cs="Tahoma"/>
          <w:sz w:val="24"/>
          <w:szCs w:val="24"/>
        </w:rPr>
      </w:pPr>
      <w:r w:rsidRPr="00CA2C3E">
        <w:rPr>
          <w:rFonts w:ascii="Tahoma" w:hAnsi="Tahoma" w:cs="Tahoma"/>
          <w:sz w:val="24"/>
          <w:szCs w:val="24"/>
        </w:rPr>
        <w:t xml:space="preserve">Pozn: </w:t>
      </w:r>
      <w:r w:rsidR="00F72DD6" w:rsidRPr="00CA2C3E">
        <w:rPr>
          <w:rFonts w:ascii="Tahoma" w:hAnsi="Tahoma" w:cs="Tahoma"/>
          <w:sz w:val="24"/>
          <w:szCs w:val="24"/>
        </w:rPr>
        <w:t>Teorie + příklady podobné těm z hodin či písemných prací.</w:t>
      </w:r>
    </w:p>
    <w:p w14:paraId="14B4C245" w14:textId="6A18F609" w:rsidR="00C9200B" w:rsidRPr="00CA2C3E" w:rsidRDefault="00C9200B" w:rsidP="00C9200B">
      <w:pPr>
        <w:rPr>
          <w:rFonts w:ascii="Tahoma" w:hAnsi="Tahoma" w:cs="Tahoma"/>
          <w:sz w:val="24"/>
          <w:szCs w:val="24"/>
        </w:rPr>
      </w:pPr>
      <w:r w:rsidRPr="00CA2C3E">
        <w:rPr>
          <w:rFonts w:ascii="Tahoma" w:hAnsi="Tahoma" w:cs="Tahoma"/>
          <w:sz w:val="24"/>
          <w:szCs w:val="24"/>
        </w:rPr>
        <w:t>Příprava 15 minut, zkouška 15 minut.</w:t>
      </w:r>
    </w:p>
    <w:p w14:paraId="758D7D7F" w14:textId="77777777" w:rsidR="00C9200B" w:rsidRPr="00CA2C3E" w:rsidRDefault="00C9200B" w:rsidP="00C9200B">
      <w:pPr>
        <w:spacing w:after="360"/>
        <w:rPr>
          <w:rFonts w:ascii="Tahoma" w:hAnsi="Tahoma" w:cs="Tahoma"/>
          <w:b/>
          <w:sz w:val="24"/>
          <w:szCs w:val="24"/>
        </w:rPr>
      </w:pPr>
      <w:r w:rsidRPr="00CA2C3E">
        <w:rPr>
          <w:rFonts w:ascii="Tahoma" w:hAnsi="Tahoma" w:cs="Tahoma"/>
          <w:b/>
          <w:sz w:val="24"/>
          <w:szCs w:val="24"/>
        </w:rPr>
        <w:t>Příchod 15 minut před časem zkoušky!</w:t>
      </w:r>
    </w:p>
    <w:p w14:paraId="6C6FB662" w14:textId="77777777" w:rsidR="00C9200B" w:rsidRPr="005556FC" w:rsidRDefault="00C9200B" w:rsidP="00C91BCF">
      <w:pPr>
        <w:rPr>
          <w:sz w:val="24"/>
          <w:szCs w:val="24"/>
        </w:rPr>
      </w:pPr>
    </w:p>
    <w:sectPr w:rsidR="00C9200B" w:rsidRPr="005556FC" w:rsidSect="00D93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C0C"/>
    <w:multiLevelType w:val="hybridMultilevel"/>
    <w:tmpl w:val="E00834B2"/>
    <w:lvl w:ilvl="0" w:tplc="FD4E5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1003A"/>
    <w:multiLevelType w:val="hybridMultilevel"/>
    <w:tmpl w:val="26B44BDE"/>
    <w:lvl w:ilvl="0" w:tplc="D0D04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048EE"/>
    <w:multiLevelType w:val="hybridMultilevel"/>
    <w:tmpl w:val="D264DBC4"/>
    <w:lvl w:ilvl="0" w:tplc="E2626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549287">
    <w:abstractNumId w:val="1"/>
  </w:num>
  <w:num w:numId="2" w16cid:durableId="1006709492">
    <w:abstractNumId w:val="0"/>
  </w:num>
  <w:num w:numId="3" w16cid:durableId="457457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0A"/>
    <w:rsid w:val="0027276C"/>
    <w:rsid w:val="003F70F2"/>
    <w:rsid w:val="0050104B"/>
    <w:rsid w:val="005556FC"/>
    <w:rsid w:val="00631F9E"/>
    <w:rsid w:val="006B663C"/>
    <w:rsid w:val="0074405D"/>
    <w:rsid w:val="00981CCC"/>
    <w:rsid w:val="00C91BCF"/>
    <w:rsid w:val="00C9200B"/>
    <w:rsid w:val="00CA2C3E"/>
    <w:rsid w:val="00D93D0A"/>
    <w:rsid w:val="00EB2BEE"/>
    <w:rsid w:val="00F47698"/>
    <w:rsid w:val="00F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CED1"/>
  <w15:docId w15:val="{9946FD8C-D9A9-4508-9D95-59F7FCC5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D0A"/>
  </w:style>
  <w:style w:type="paragraph" w:styleId="Nadpis1">
    <w:name w:val="heading 1"/>
    <w:aliases w:val="Heading 1 Char"/>
    <w:basedOn w:val="Normln"/>
    <w:next w:val="Normln"/>
    <w:link w:val="Nadpis1Char"/>
    <w:qFormat/>
    <w:rsid w:val="00C91B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D0A"/>
    <w:pPr>
      <w:ind w:left="720"/>
      <w:contextualSpacing/>
    </w:pPr>
  </w:style>
  <w:style w:type="character" w:customStyle="1" w:styleId="Nadpis1Char">
    <w:name w:val="Nadpis 1 Char"/>
    <w:aliases w:val="Heading 1 Char Char"/>
    <w:basedOn w:val="Standardnpsmoodstavce"/>
    <w:link w:val="Nadpis1"/>
    <w:rsid w:val="00C91BC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Paulusová</dc:creator>
  <cp:lastModifiedBy>Jana Paulusová</cp:lastModifiedBy>
  <cp:revision>4</cp:revision>
  <dcterms:created xsi:type="dcterms:W3CDTF">2023-05-19T17:18:00Z</dcterms:created>
  <dcterms:modified xsi:type="dcterms:W3CDTF">2023-05-19T17:23:00Z</dcterms:modified>
</cp:coreProperties>
</file>